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DF" w:rsidRDefault="00DC79C9" w:rsidP="001A5D42">
      <w:pPr>
        <w:pBdr>
          <w:top w:val="single" w:sz="4" w:space="1" w:color="auto"/>
          <w:bottom w:val="single" w:sz="4" w:space="1" w:color="auto"/>
        </w:pBdr>
        <w:jc w:val="center"/>
        <w:rPr>
          <w:rFonts w:ascii="Times New Roman" w:hAnsi="Times New Roman" w:cs="Times New Roman"/>
          <w:b/>
          <w:sz w:val="24"/>
          <w:szCs w:val="28"/>
        </w:rPr>
      </w:pPr>
      <w:r>
        <w:rPr>
          <w:rFonts w:ascii="Times New Roman" w:hAnsi="Times New Roman" w:cs="Times New Roman"/>
          <w:b/>
          <w:sz w:val="24"/>
          <w:szCs w:val="28"/>
        </w:rPr>
        <w:t>III Congreso Internacional de CENTED</w:t>
      </w:r>
    </w:p>
    <w:p w:rsidR="00DC79C9" w:rsidRPr="00DC79C9" w:rsidRDefault="00DC79C9" w:rsidP="001A5D42">
      <w:pPr>
        <w:pBdr>
          <w:top w:val="single" w:sz="4" w:space="1" w:color="auto"/>
          <w:bottom w:val="single" w:sz="4" w:space="1" w:color="auto"/>
        </w:pBdr>
        <w:jc w:val="center"/>
        <w:rPr>
          <w:rFonts w:ascii="Times New Roman" w:hAnsi="Times New Roman" w:cs="Times New Roman"/>
          <w:b/>
          <w:sz w:val="24"/>
          <w:szCs w:val="28"/>
        </w:rPr>
      </w:pPr>
      <w:r>
        <w:rPr>
          <w:rFonts w:ascii="Times New Roman" w:hAnsi="Times New Roman" w:cs="Times New Roman"/>
          <w:b/>
          <w:sz w:val="24"/>
          <w:szCs w:val="28"/>
        </w:rPr>
        <w:t>“Desarrollo Organizacional: Cultura, Educación y Gestión del Conocimiento”</w:t>
      </w:r>
    </w:p>
    <w:p w:rsidR="001A5D42" w:rsidRPr="00DC79C9" w:rsidRDefault="00D43AE6" w:rsidP="001A5D42">
      <w:pPr>
        <w:pBdr>
          <w:top w:val="single" w:sz="4" w:space="1" w:color="auto"/>
          <w:bottom w:val="single" w:sz="4" w:space="1" w:color="auto"/>
        </w:pBdr>
        <w:jc w:val="center"/>
        <w:rPr>
          <w:rFonts w:ascii="Times New Roman" w:hAnsi="Times New Roman" w:cs="Times New Roman"/>
          <w:sz w:val="24"/>
          <w:szCs w:val="28"/>
        </w:rPr>
      </w:pPr>
      <w:r>
        <w:rPr>
          <w:rFonts w:ascii="Times New Roman" w:hAnsi="Times New Roman" w:cs="Times New Roman"/>
          <w:sz w:val="24"/>
          <w:szCs w:val="28"/>
        </w:rPr>
        <w:t xml:space="preserve">Congreso online, </w:t>
      </w:r>
      <w:r w:rsidR="001A5D42" w:rsidRPr="00DC79C9">
        <w:rPr>
          <w:rFonts w:ascii="Times New Roman" w:hAnsi="Times New Roman" w:cs="Times New Roman"/>
          <w:sz w:val="24"/>
          <w:szCs w:val="28"/>
        </w:rPr>
        <w:t>1</w:t>
      </w:r>
      <w:r w:rsidR="00DC79C9">
        <w:rPr>
          <w:rFonts w:ascii="Times New Roman" w:hAnsi="Times New Roman" w:cs="Times New Roman"/>
          <w:sz w:val="24"/>
          <w:szCs w:val="28"/>
        </w:rPr>
        <w:t>7-</w:t>
      </w:r>
      <w:r w:rsidR="001A5D42" w:rsidRPr="00DC79C9">
        <w:rPr>
          <w:rFonts w:ascii="Times New Roman" w:hAnsi="Times New Roman" w:cs="Times New Roman"/>
          <w:sz w:val="24"/>
          <w:szCs w:val="28"/>
        </w:rPr>
        <w:t>1</w:t>
      </w:r>
      <w:r w:rsidR="00DC79C9">
        <w:rPr>
          <w:rFonts w:ascii="Times New Roman" w:hAnsi="Times New Roman" w:cs="Times New Roman"/>
          <w:sz w:val="24"/>
          <w:szCs w:val="28"/>
        </w:rPr>
        <w:t>9</w:t>
      </w:r>
      <w:r w:rsidR="001A5D42" w:rsidRPr="00DC79C9">
        <w:rPr>
          <w:rFonts w:ascii="Times New Roman" w:hAnsi="Times New Roman" w:cs="Times New Roman"/>
          <w:sz w:val="24"/>
          <w:szCs w:val="28"/>
        </w:rPr>
        <w:t xml:space="preserve"> de </w:t>
      </w:r>
      <w:r w:rsidR="00DC79C9">
        <w:rPr>
          <w:rFonts w:ascii="Times New Roman" w:hAnsi="Times New Roman" w:cs="Times New Roman"/>
          <w:sz w:val="24"/>
          <w:szCs w:val="28"/>
        </w:rPr>
        <w:t xml:space="preserve">octubre </w:t>
      </w:r>
      <w:r w:rsidR="001A5D42" w:rsidRPr="00DC79C9">
        <w:rPr>
          <w:rFonts w:ascii="Times New Roman" w:hAnsi="Times New Roman" w:cs="Times New Roman"/>
          <w:sz w:val="24"/>
          <w:szCs w:val="28"/>
        </w:rPr>
        <w:t>de 2017</w:t>
      </w:r>
    </w:p>
    <w:p w:rsidR="001A5D42" w:rsidRPr="00DC79C9" w:rsidRDefault="001A5D42" w:rsidP="007B3D4D">
      <w:pPr>
        <w:spacing w:after="0" w:line="240" w:lineRule="auto"/>
        <w:jc w:val="center"/>
        <w:rPr>
          <w:rFonts w:ascii="Times New Roman" w:hAnsi="Times New Roman" w:cs="Times New Roman"/>
          <w:sz w:val="24"/>
          <w:szCs w:val="28"/>
        </w:rPr>
      </w:pPr>
    </w:p>
    <w:p w:rsidR="001A5D42" w:rsidRPr="00DC79C9" w:rsidRDefault="001A5D42" w:rsidP="007B3D4D">
      <w:pPr>
        <w:spacing w:after="0" w:line="240" w:lineRule="auto"/>
        <w:jc w:val="center"/>
        <w:rPr>
          <w:rFonts w:ascii="Times New Roman" w:hAnsi="Times New Roman" w:cs="Times New Roman"/>
          <w:b/>
          <w:sz w:val="24"/>
          <w:szCs w:val="28"/>
        </w:rPr>
      </w:pPr>
      <w:r w:rsidRPr="00DC79C9">
        <w:rPr>
          <w:rFonts w:ascii="Times New Roman" w:hAnsi="Times New Roman" w:cs="Times New Roman"/>
          <w:b/>
          <w:sz w:val="24"/>
          <w:szCs w:val="28"/>
        </w:rPr>
        <w:t>Línea temática</w:t>
      </w:r>
    </w:p>
    <w:p w:rsidR="001A5D42" w:rsidRDefault="001A5D42" w:rsidP="007B3D4D">
      <w:pPr>
        <w:spacing w:after="0" w:line="240" w:lineRule="auto"/>
        <w:jc w:val="center"/>
        <w:rPr>
          <w:rFonts w:ascii="Times New Roman" w:hAnsi="Times New Roman" w:cs="Times New Roman"/>
          <w:sz w:val="24"/>
          <w:szCs w:val="28"/>
        </w:rPr>
      </w:pPr>
      <w:r w:rsidRPr="00DC79C9">
        <w:rPr>
          <w:rFonts w:ascii="Times New Roman" w:hAnsi="Times New Roman" w:cs="Times New Roman"/>
          <w:sz w:val="24"/>
          <w:szCs w:val="28"/>
        </w:rPr>
        <w:t>E</w:t>
      </w:r>
      <w:r w:rsidR="00DC79C9">
        <w:rPr>
          <w:rFonts w:ascii="Times New Roman" w:hAnsi="Times New Roman" w:cs="Times New Roman"/>
          <w:sz w:val="24"/>
          <w:szCs w:val="28"/>
        </w:rPr>
        <w:t>ducación: evaluación de los aprendizajes</w:t>
      </w:r>
    </w:p>
    <w:p w:rsidR="00DC79C9" w:rsidRDefault="00DC79C9" w:rsidP="007B3D4D">
      <w:pPr>
        <w:spacing w:after="0" w:line="240" w:lineRule="auto"/>
        <w:jc w:val="center"/>
        <w:rPr>
          <w:rFonts w:ascii="Times New Roman" w:hAnsi="Times New Roman" w:cs="Times New Roman"/>
          <w:sz w:val="24"/>
          <w:szCs w:val="28"/>
        </w:rPr>
      </w:pPr>
    </w:p>
    <w:p w:rsidR="00DC79C9" w:rsidRDefault="00D43AE6" w:rsidP="00991FBD">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A</w:t>
      </w:r>
      <w:r w:rsidR="00DC79C9">
        <w:rPr>
          <w:rFonts w:ascii="Times New Roman" w:hAnsi="Times New Roman" w:cs="Times New Roman"/>
          <w:b/>
          <w:sz w:val="24"/>
          <w:szCs w:val="28"/>
        </w:rPr>
        <w:t>rtículo</w:t>
      </w:r>
      <w:r>
        <w:rPr>
          <w:rFonts w:ascii="Times New Roman" w:hAnsi="Times New Roman" w:cs="Times New Roman"/>
          <w:b/>
          <w:sz w:val="24"/>
          <w:szCs w:val="28"/>
        </w:rPr>
        <w:t xml:space="preserve"> competo</w:t>
      </w:r>
    </w:p>
    <w:p w:rsidR="001A5D42" w:rsidRDefault="005E6E97" w:rsidP="00991FBD">
      <w:pPr>
        <w:spacing w:after="0" w:line="240" w:lineRule="auto"/>
        <w:jc w:val="center"/>
        <w:rPr>
          <w:rFonts w:ascii="Times New Roman" w:hAnsi="Times New Roman" w:cs="Times New Roman"/>
          <w:color w:val="0070C0"/>
          <w:sz w:val="24"/>
          <w:szCs w:val="28"/>
        </w:rPr>
      </w:pPr>
      <w:r>
        <w:rPr>
          <w:rFonts w:ascii="Times New Roman" w:hAnsi="Times New Roman" w:cs="Times New Roman"/>
          <w:color w:val="0070C0"/>
          <w:sz w:val="24"/>
          <w:szCs w:val="28"/>
        </w:rPr>
        <w:t>Métodos y aplicaciones para potenciar la evaluación del aprendizaje en la docencia universitaria</w:t>
      </w:r>
      <w:r w:rsidR="00406C73">
        <w:rPr>
          <w:rFonts w:ascii="Times New Roman" w:hAnsi="Times New Roman" w:cs="Times New Roman"/>
          <w:color w:val="0070C0"/>
          <w:sz w:val="24"/>
          <w:szCs w:val="28"/>
        </w:rPr>
        <w:t>: pruebas cortas con apoyo de TIC</w:t>
      </w:r>
    </w:p>
    <w:p w:rsidR="00991FBD" w:rsidRPr="00DC79C9" w:rsidRDefault="00991FBD" w:rsidP="00991FBD">
      <w:pPr>
        <w:spacing w:after="0" w:line="240" w:lineRule="auto"/>
        <w:jc w:val="center"/>
        <w:rPr>
          <w:rFonts w:ascii="Times New Roman" w:hAnsi="Times New Roman" w:cs="Times New Roman"/>
          <w:color w:val="0070C0"/>
          <w:sz w:val="24"/>
          <w:szCs w:val="28"/>
        </w:rPr>
      </w:pPr>
    </w:p>
    <w:p w:rsidR="00566249" w:rsidRPr="00991FBD" w:rsidRDefault="00566249" w:rsidP="007B3D4D">
      <w:pPr>
        <w:spacing w:after="0" w:line="240" w:lineRule="auto"/>
        <w:jc w:val="center"/>
        <w:rPr>
          <w:rFonts w:ascii="Times New Roman" w:hAnsi="Times New Roman" w:cs="Times New Roman"/>
          <w:sz w:val="24"/>
          <w:szCs w:val="24"/>
        </w:rPr>
      </w:pPr>
      <w:r w:rsidRPr="00991FBD">
        <w:rPr>
          <w:rFonts w:ascii="Times New Roman" w:hAnsi="Times New Roman" w:cs="Times New Roman"/>
          <w:sz w:val="24"/>
          <w:szCs w:val="24"/>
        </w:rPr>
        <w:t>Javier Puche Gil</w:t>
      </w:r>
    </w:p>
    <w:p w:rsidR="007B3D4D" w:rsidRPr="00991FBD" w:rsidRDefault="00DD24E7" w:rsidP="007B3D4D">
      <w:pPr>
        <w:spacing w:after="0" w:line="240" w:lineRule="auto"/>
        <w:jc w:val="center"/>
        <w:rPr>
          <w:rFonts w:ascii="Times New Roman" w:hAnsi="Times New Roman" w:cs="Times New Roman"/>
          <w:sz w:val="24"/>
          <w:szCs w:val="24"/>
        </w:rPr>
      </w:pPr>
      <w:hyperlink r:id="rId4" w:history="1">
        <w:r w:rsidRPr="00BC327C">
          <w:rPr>
            <w:rStyle w:val="Hipervnculo"/>
            <w:rFonts w:ascii="Times New Roman" w:hAnsi="Times New Roman" w:cs="Times New Roman"/>
            <w:sz w:val="24"/>
            <w:szCs w:val="24"/>
          </w:rPr>
          <w:t>jpuche@unizar.es</w:t>
        </w:r>
      </w:hyperlink>
      <w:r>
        <w:rPr>
          <w:rFonts w:ascii="Times New Roman" w:hAnsi="Times New Roman" w:cs="Times New Roman"/>
          <w:sz w:val="24"/>
          <w:szCs w:val="24"/>
        </w:rPr>
        <w:t xml:space="preserve"> </w:t>
      </w:r>
    </w:p>
    <w:p w:rsidR="00566249" w:rsidRPr="00DC79C9" w:rsidRDefault="00566249" w:rsidP="001A5D42">
      <w:pPr>
        <w:jc w:val="center"/>
        <w:rPr>
          <w:rFonts w:ascii="Times New Roman" w:hAnsi="Times New Roman" w:cs="Times New Roman"/>
          <w:b/>
          <w:sz w:val="24"/>
          <w:szCs w:val="28"/>
        </w:rPr>
      </w:pPr>
    </w:p>
    <w:p w:rsidR="001A5D42" w:rsidRDefault="00D43AE6" w:rsidP="00D43AE6">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Introducción</w:t>
      </w:r>
    </w:p>
    <w:p w:rsidR="00D43AE6" w:rsidRPr="00DC79C9" w:rsidRDefault="00D43AE6" w:rsidP="00D43AE6">
      <w:pPr>
        <w:spacing w:after="0" w:line="240" w:lineRule="auto"/>
        <w:jc w:val="both"/>
        <w:rPr>
          <w:rFonts w:ascii="Times New Roman" w:hAnsi="Times New Roman" w:cs="Times New Roman"/>
          <w:b/>
          <w:sz w:val="24"/>
          <w:szCs w:val="28"/>
        </w:rPr>
      </w:pPr>
    </w:p>
    <w:p w:rsidR="00012AEC" w:rsidRDefault="005E6E97" w:rsidP="006A4D4B">
      <w:pPr>
        <w:pStyle w:val="NormalWeb"/>
        <w:spacing w:before="0" w:beforeAutospacing="0" w:after="0" w:afterAutospacing="0"/>
        <w:ind w:firstLine="708"/>
        <w:jc w:val="both"/>
      </w:pPr>
      <w:r>
        <w:t>E</w:t>
      </w:r>
      <w:r w:rsidRPr="003A0584">
        <w:t>l actual escenario universitario exige un esfuerzo del profesor por renovar sus metodologías y herramientas docentes con el fin de garantizar el aprendizaje competencial y activo del alumno desde la innovación</w:t>
      </w:r>
      <w:r>
        <w:t xml:space="preserve"> didáctica </w:t>
      </w:r>
      <w:r w:rsidRPr="003A0584">
        <w:t>y la eficacia</w:t>
      </w:r>
      <w:r w:rsidR="00033281">
        <w:t xml:space="preserve"> (Rodríguez, 2008, 2009</w:t>
      </w:r>
      <w:r w:rsidR="00012AEC">
        <w:t>a</w:t>
      </w:r>
      <w:r w:rsidR="00033281">
        <w:t>)</w:t>
      </w:r>
      <w:r>
        <w:t>.</w:t>
      </w:r>
      <w:r w:rsidR="00E334E1">
        <w:t xml:space="preserve"> Junto a la </w:t>
      </w:r>
      <w:r w:rsidR="00E334E1" w:rsidRPr="00E334E1">
        <w:t>nuevaestructuración del proceso de enseñanza-aprendizaje, las estrategias de fomento de lamotivación de los alumnos y de su autonomía, la formación en competencias, o la incorporaciónde las nuevas tecnologías de la información al campo docente</w:t>
      </w:r>
      <w:r w:rsidR="00E334E1">
        <w:t>, la evaluación del aprendizaje constituye una vertiente fundamental del proceso educativo.</w:t>
      </w:r>
      <w:r w:rsidR="00380CF1">
        <w:t>Y es que la efectividad en esteproceso</w:t>
      </w:r>
      <w:r w:rsidR="00571C72">
        <w:t xml:space="preserve"> [de evaluación]</w:t>
      </w:r>
      <w:r w:rsidR="00050098">
        <w:t>garantizará un fundamental progreso</w:t>
      </w:r>
      <w:r w:rsidR="00380CF1">
        <w:t xml:space="preserve"> en la formación del estudiante</w:t>
      </w:r>
      <w:r w:rsidR="00012AEC">
        <w:t xml:space="preserve"> (Rodríguez, 2009b)</w:t>
      </w:r>
      <w:r w:rsidR="00380CF1">
        <w:t>.</w:t>
      </w:r>
      <w:r w:rsidR="00012AEC">
        <w:t xml:space="preserve"> Para ello el profesor precisará sin duda de una formación continua que le ayude a desarrollar estrategias de innovación en los nuevos procesos de evaluación del aprendizaje.</w:t>
      </w:r>
    </w:p>
    <w:p w:rsidR="001150EB" w:rsidRDefault="001766BD" w:rsidP="001766BD">
      <w:pPr>
        <w:pStyle w:val="NormalWeb"/>
        <w:spacing w:before="0" w:beforeAutospacing="0" w:after="0" w:afterAutospacing="0"/>
        <w:ind w:firstLine="708"/>
        <w:jc w:val="both"/>
      </w:pPr>
      <w:r>
        <w:t xml:space="preserve">Ante el reto de la renovación metodológica </w:t>
      </w:r>
      <w:r w:rsidR="00F2362F">
        <w:t xml:space="preserve">y evaluativa </w:t>
      </w:r>
      <w:r>
        <w:t xml:space="preserve">en el escenario universitario actual, este trabajo </w:t>
      </w:r>
      <w:r w:rsidR="00F2362F">
        <w:t xml:space="preserve">presenta las características y </w:t>
      </w:r>
      <w:r>
        <w:t xml:space="preserve">potencialidades de uno de los nuevos </w:t>
      </w:r>
      <w:r w:rsidR="00380CF1" w:rsidRPr="00380CF1">
        <w:t>formatos de evaluación</w:t>
      </w:r>
      <w:r w:rsidR="00F2362F">
        <w:t xml:space="preserve"> del aprendizaje: </w:t>
      </w:r>
      <w:r w:rsidR="00AD6803">
        <w:t>la evaluación en tiempo real a partir de pruebas cortas</w:t>
      </w:r>
      <w:r w:rsidR="00F2362F">
        <w:t xml:space="preserve"> con apoyo de tecnología</w:t>
      </w:r>
      <w:r w:rsidR="00AD6803">
        <w:t>. Según los expertos, practicar lo aprendido con pruebas cortas refuerza la memoria y el aprendizaje.</w:t>
      </w:r>
      <w:r w:rsidR="001150EB" w:rsidRPr="001150EB">
        <w:rPr>
          <w:rFonts w:eastAsia="Times New Roman"/>
        </w:rPr>
        <w:t xml:space="preserve">Aunque más tecnología no es igual a mejores resultados académicos, las experiencias recientes demuestran </w:t>
      </w:r>
      <w:r w:rsidR="001150EB">
        <w:rPr>
          <w:rFonts w:eastAsia="Times New Roman"/>
        </w:rPr>
        <w:t xml:space="preserve">que la utilización didáctica </w:t>
      </w:r>
      <w:r w:rsidR="001150EB" w:rsidRPr="001150EB">
        <w:rPr>
          <w:rFonts w:eastAsia="Times New Roman"/>
        </w:rPr>
        <w:t xml:space="preserve">de las </w:t>
      </w:r>
      <w:r w:rsidR="001150EB">
        <w:rPr>
          <w:rFonts w:eastAsia="Times New Roman"/>
        </w:rPr>
        <w:t xml:space="preserve">nuevas tecnologías contribuye </w:t>
      </w:r>
      <w:r w:rsidR="001150EB" w:rsidRPr="001150EB">
        <w:rPr>
          <w:rFonts w:eastAsia="Times New Roman"/>
        </w:rPr>
        <w:t>a mejorar la calidad de la</w:t>
      </w:r>
      <w:r w:rsidR="001150EB">
        <w:rPr>
          <w:rFonts w:eastAsia="Times New Roman"/>
        </w:rPr>
        <w:t xml:space="preserve"> enseñanza</w:t>
      </w:r>
      <w:r w:rsidR="00260A6B">
        <w:rPr>
          <w:rFonts w:eastAsia="Times New Roman"/>
        </w:rPr>
        <w:t xml:space="preserve">-aprendizaje </w:t>
      </w:r>
      <w:r w:rsidR="00260A6B" w:rsidRPr="001150EB">
        <w:rPr>
          <w:rFonts w:eastAsia="Times New Roman"/>
        </w:rPr>
        <w:t>(</w:t>
      </w:r>
      <w:r w:rsidR="00062DC1">
        <w:rPr>
          <w:rFonts w:eastAsia="Times New Roman"/>
        </w:rPr>
        <w:t xml:space="preserve">Hernando Calvo, 2015; </w:t>
      </w:r>
      <w:proofErr w:type="spellStart"/>
      <w:r w:rsidR="00260A6B" w:rsidRPr="001150EB">
        <w:rPr>
          <w:rFonts w:eastAsia="Times New Roman"/>
        </w:rPr>
        <w:t>Alejandre</w:t>
      </w:r>
      <w:proofErr w:type="spellEnd"/>
      <w:r w:rsidR="00260A6B" w:rsidRPr="001150EB">
        <w:rPr>
          <w:rFonts w:eastAsia="Times New Roman"/>
        </w:rPr>
        <w:t xml:space="preserve"> Marco, 2016</w:t>
      </w:r>
      <w:r w:rsidR="000959CD">
        <w:rPr>
          <w:rFonts w:eastAsia="Times New Roman"/>
        </w:rPr>
        <w:t>; Durán Medina y D</w:t>
      </w:r>
      <w:r w:rsidR="000959CD" w:rsidRPr="000959CD">
        <w:rPr>
          <w:rFonts w:eastAsia="Times New Roman"/>
        </w:rPr>
        <w:t>urán Valero</w:t>
      </w:r>
      <w:r w:rsidR="000959CD">
        <w:rPr>
          <w:rFonts w:eastAsia="Times New Roman"/>
        </w:rPr>
        <w:t>, 2017</w:t>
      </w:r>
      <w:r w:rsidR="00260A6B" w:rsidRPr="001150EB">
        <w:rPr>
          <w:rFonts w:eastAsia="Times New Roman"/>
        </w:rPr>
        <w:t>)</w:t>
      </w:r>
      <w:r w:rsidR="001150EB" w:rsidRPr="001150EB">
        <w:rPr>
          <w:rFonts w:eastAsia="Times New Roman"/>
        </w:rPr>
        <w:t xml:space="preserve">. De este modo, pedagogía y tecnología no sólo no pueden considerarse incompatibles, sino que se presentan interconectadas. </w:t>
      </w:r>
      <w:r w:rsidR="00260A6B">
        <w:rPr>
          <w:rFonts w:eastAsia="Times New Roman"/>
        </w:rPr>
        <w:t>El sector educativo t</w:t>
      </w:r>
      <w:r w:rsidR="001150EB" w:rsidRPr="001150EB">
        <w:rPr>
          <w:rFonts w:eastAsia="Times New Roman"/>
        </w:rPr>
        <w:t xml:space="preserve">ambién coincide en que las nuevas tecnologías aumentan la motivación del alumnado porque permite implicar más a los </w:t>
      </w:r>
      <w:r w:rsidR="00260A6B">
        <w:rPr>
          <w:rFonts w:eastAsia="Times New Roman"/>
        </w:rPr>
        <w:t xml:space="preserve">estudiantes </w:t>
      </w:r>
      <w:r w:rsidR="001150EB" w:rsidRPr="001150EB">
        <w:rPr>
          <w:rFonts w:eastAsia="Times New Roman"/>
        </w:rPr>
        <w:t xml:space="preserve">en el proceso de aprendizaje y ello, al final, </w:t>
      </w:r>
      <w:r w:rsidR="00260A6B">
        <w:rPr>
          <w:rFonts w:eastAsia="Times New Roman"/>
        </w:rPr>
        <w:t xml:space="preserve">proporciona </w:t>
      </w:r>
      <w:r w:rsidR="001150EB" w:rsidRPr="001150EB">
        <w:rPr>
          <w:rFonts w:eastAsia="Times New Roman"/>
        </w:rPr>
        <w:t xml:space="preserve">una mejora del rendimiento del </w:t>
      </w:r>
      <w:r w:rsidR="00062DC1">
        <w:rPr>
          <w:rFonts w:eastAsia="Times New Roman"/>
        </w:rPr>
        <w:t>alumno</w:t>
      </w:r>
      <w:r w:rsidR="001150EB" w:rsidRPr="001150EB">
        <w:rPr>
          <w:rFonts w:eastAsia="Times New Roman"/>
        </w:rPr>
        <w:t>.</w:t>
      </w:r>
    </w:p>
    <w:p w:rsidR="00E334E1" w:rsidRPr="00380CF1" w:rsidRDefault="00062DC1" w:rsidP="00062DC1">
      <w:pPr>
        <w:pStyle w:val="NormalWeb"/>
        <w:spacing w:before="0" w:beforeAutospacing="0" w:after="0" w:afterAutospacing="0"/>
        <w:ind w:firstLine="708"/>
        <w:jc w:val="both"/>
      </w:pPr>
      <w:r>
        <w:t xml:space="preserve">Muchas de las </w:t>
      </w:r>
      <w:r w:rsidR="00406C73">
        <w:t>nuevas aplicaciones educativas</w:t>
      </w:r>
      <w:r>
        <w:t xml:space="preserve"> permiten integrar los contenidos con metodologías-evaluaciones emergentes y con la tecnología. </w:t>
      </w:r>
      <w:r w:rsidR="005B2ED7">
        <w:t>Este es el c</w:t>
      </w:r>
      <w:r>
        <w:t xml:space="preserve">aso de </w:t>
      </w:r>
      <w:proofErr w:type="spellStart"/>
      <w:r>
        <w:t>Socrative</w:t>
      </w:r>
      <w:proofErr w:type="spellEnd"/>
      <w:r w:rsidR="005B2ED7">
        <w:t xml:space="preserve">, </w:t>
      </w:r>
      <w:r w:rsidR="00211980">
        <w:t xml:space="preserve">una aplicación gratuita que permite efectuar cuestionarios </w:t>
      </w:r>
      <w:r w:rsidR="00211980" w:rsidRPr="00062DC1">
        <w:rPr>
          <w:i/>
        </w:rPr>
        <w:t>online</w:t>
      </w:r>
      <w:r w:rsidR="00211980">
        <w:t xml:space="preserve"> y evaluar a los alumnos a través de dispositivos móviles en tiempo real</w:t>
      </w:r>
      <w:r w:rsidR="005B2ED7">
        <w:t xml:space="preserve">, lo que fomenta la participación activa, la motivación y la competitividad de los estudiantes en clase. Este trabajo se estructura de la siguiente manera: tras esta introducción, en el segundo </w:t>
      </w:r>
      <w:r w:rsidR="005B2ED7">
        <w:lastRenderedPageBreak/>
        <w:t xml:space="preserve">apartado se sintetiza las ventajas didácticas de realizar pruebas cortas (test) como método de estudio y aprendizaje. Posteriormente, en el tercer apartado, se enumeran las características de la aplicación </w:t>
      </w:r>
      <w:proofErr w:type="spellStart"/>
      <w:r w:rsidR="005B2ED7">
        <w:t>Socrative</w:t>
      </w:r>
      <w:proofErr w:type="spellEnd"/>
      <w:r w:rsidR="005B2ED7">
        <w:t xml:space="preserve"> como herramienta innovadora para potenciar el proceso de evaluación del aprendizaje en tiempo real. El cuarto y último apartado recoge las conclusiones finales.  </w:t>
      </w:r>
    </w:p>
    <w:p w:rsidR="00E334E1" w:rsidRDefault="00E334E1" w:rsidP="00E334E1">
      <w:pPr>
        <w:pStyle w:val="NormalWeb"/>
        <w:spacing w:before="0" w:beforeAutospacing="0" w:after="0" w:afterAutospacing="0"/>
        <w:jc w:val="both"/>
      </w:pPr>
    </w:p>
    <w:p w:rsidR="00B70939" w:rsidRDefault="00D43AE6" w:rsidP="00FE1B8C">
      <w:pPr>
        <w:pStyle w:val="NormalWeb"/>
        <w:spacing w:before="0" w:beforeAutospacing="0" w:after="0" w:afterAutospacing="0"/>
        <w:jc w:val="both"/>
        <w:rPr>
          <w:b/>
          <w:iCs/>
          <w:color w:val="000000"/>
        </w:rPr>
      </w:pPr>
      <w:r>
        <w:rPr>
          <w:b/>
          <w:iCs/>
          <w:color w:val="000000"/>
        </w:rPr>
        <w:t xml:space="preserve">2. </w:t>
      </w:r>
      <w:r w:rsidR="009E4D43">
        <w:rPr>
          <w:b/>
          <w:iCs/>
          <w:color w:val="000000"/>
        </w:rPr>
        <w:t>Método: p</w:t>
      </w:r>
      <w:r>
        <w:rPr>
          <w:b/>
          <w:iCs/>
          <w:color w:val="000000"/>
        </w:rPr>
        <w:t xml:space="preserve">ara estudiar es mejor hacer </w:t>
      </w:r>
      <w:proofErr w:type="spellStart"/>
      <w:r>
        <w:rPr>
          <w:b/>
          <w:iCs/>
          <w:color w:val="000000"/>
        </w:rPr>
        <w:t>tests</w:t>
      </w:r>
      <w:proofErr w:type="spellEnd"/>
      <w:r>
        <w:rPr>
          <w:b/>
          <w:iCs/>
          <w:color w:val="000000"/>
        </w:rPr>
        <w:t xml:space="preserve"> que repasar</w:t>
      </w:r>
    </w:p>
    <w:p w:rsidR="00D43AE6" w:rsidRDefault="00D43AE6" w:rsidP="00FE1B8C">
      <w:pPr>
        <w:pStyle w:val="NormalWeb"/>
        <w:spacing w:before="0" w:beforeAutospacing="0" w:after="0" w:afterAutospacing="0"/>
        <w:jc w:val="both"/>
        <w:rPr>
          <w:b/>
          <w:iCs/>
          <w:color w:val="000000"/>
        </w:rPr>
      </w:pPr>
    </w:p>
    <w:p w:rsidR="009E4D43" w:rsidRDefault="009E4D43" w:rsidP="006A4D4B">
      <w:pPr>
        <w:pStyle w:val="NormalWeb"/>
        <w:spacing w:before="0" w:beforeAutospacing="0" w:after="0" w:afterAutospacing="0"/>
        <w:ind w:firstLine="708"/>
        <w:jc w:val="both"/>
      </w:pPr>
      <w:r>
        <w:t xml:space="preserve">Según los expertos, practicar lo aprendido con pruebas cortas refuerza la memoria y el aprendizaje. El tiempo que los estudiantes invierten en releer o revisar sus notas y material de enseñanza para aprender estaría mejor invertido en hacer </w:t>
      </w:r>
      <w:proofErr w:type="spellStart"/>
      <w:r>
        <w:t>tests</w:t>
      </w:r>
      <w:proofErr w:type="spellEnd"/>
      <w:r>
        <w:t xml:space="preserve"> periódicamente, según un estudio publicado en la revista </w:t>
      </w:r>
      <w:proofErr w:type="spellStart"/>
      <w:r w:rsidRPr="00AD6803">
        <w:rPr>
          <w:i/>
        </w:rPr>
        <w:t>Science</w:t>
      </w:r>
      <w:proofErr w:type="spellEnd"/>
      <w:r>
        <w:t xml:space="preserve"> (</w:t>
      </w:r>
      <w:proofErr w:type="spellStart"/>
      <w:r w:rsidRPr="00A93E09">
        <w:rPr>
          <w:color w:val="000000"/>
        </w:rPr>
        <w:t>Karpicke</w:t>
      </w:r>
      <w:proofErr w:type="spellEnd"/>
      <w:r w:rsidRPr="00A93E09">
        <w:t xml:space="preserve"> y </w:t>
      </w:r>
      <w:proofErr w:type="spellStart"/>
      <w:r w:rsidRPr="00A93E09">
        <w:rPr>
          <w:rFonts w:eastAsia="Times New Roman"/>
        </w:rPr>
        <w:t>Blunt</w:t>
      </w:r>
      <w:proofErr w:type="spellEnd"/>
      <w:r w:rsidRPr="00A93E09">
        <w:t>, 2011</w:t>
      </w:r>
      <w:r>
        <w:t xml:space="preserve">). Los estudiantes que leyeron un texto sobre un tema científico y luego se hicieron una prueba para recuperar de la memoria lo que habían leído recordaron una semana después un 50% más que los que utilizaron cualquiera de otros métodos de estudio distintos. </w:t>
      </w:r>
    </w:p>
    <w:p w:rsidR="006A4D4B" w:rsidRDefault="009E4D43" w:rsidP="006A4D4B">
      <w:pPr>
        <w:pStyle w:val="NormalWeb"/>
        <w:spacing w:before="0" w:beforeAutospacing="0" w:after="0" w:afterAutospacing="0"/>
        <w:ind w:firstLine="708"/>
        <w:jc w:val="both"/>
        <w:rPr>
          <w:rFonts w:eastAsia="SRASerif1.1-Book"/>
        </w:rPr>
      </w:pPr>
      <w:r>
        <w:t>En dos estudios distintos, participó un total de 200 estudiantes. Se utilizaron tres métodos</w:t>
      </w:r>
      <w:r w:rsidRPr="009E4D43">
        <w:rPr>
          <w:rFonts w:eastAsia="SRASerif1.1-Book"/>
        </w:rPr>
        <w:t xml:space="preserve">: a) la lectura simple o repetida de un texto;b) la lectura con el complemento de elaborar mapas de concepto (es un </w:t>
      </w:r>
      <w:r>
        <w:rPr>
          <w:rFonts w:eastAsia="SRASerif1.1-Book"/>
        </w:rPr>
        <w:t xml:space="preserve">método </w:t>
      </w:r>
      <w:r w:rsidR="006A4D4B">
        <w:rPr>
          <w:rFonts w:eastAsia="SRASerif1.1-Book"/>
        </w:rPr>
        <w:t>de codificació</w:t>
      </w:r>
      <w:r w:rsidRPr="009E4D43">
        <w:rPr>
          <w:rFonts w:eastAsia="SRASerif1.1-Book"/>
        </w:rPr>
        <w:t>n que consiste en hacer di</w:t>
      </w:r>
      <w:r w:rsidR="006A4D4B">
        <w:rPr>
          <w:rFonts w:eastAsia="SRASerif1.1-Book"/>
        </w:rPr>
        <w:t>agramas de las conexiones de lo</w:t>
      </w:r>
      <w:r w:rsidRPr="009E4D43">
        <w:rPr>
          <w:rFonts w:eastAsia="SRASerif1.1-Book"/>
        </w:rPr>
        <w:t xml:space="preserve"> que seestudia);</w:t>
      </w:r>
      <w:r w:rsidR="006A4D4B">
        <w:rPr>
          <w:rFonts w:eastAsia="SRASerif1.1-Book"/>
        </w:rPr>
        <w:t xml:space="preserve"> y c) la lectura y posterior práctica de la recuperació</w:t>
      </w:r>
      <w:r w:rsidRPr="009E4D43">
        <w:rPr>
          <w:rFonts w:eastAsia="SRASerif1.1-Book"/>
        </w:rPr>
        <w:t>n de los conceptosestudiados. Esto</w:t>
      </w:r>
      <w:r w:rsidR="006A4D4B">
        <w:rPr>
          <w:rFonts w:eastAsia="SRASerif1.1-Book"/>
        </w:rPr>
        <w:t xml:space="preserve"> último consistió</w:t>
      </w:r>
      <w:r w:rsidRPr="009E4D43">
        <w:rPr>
          <w:rFonts w:eastAsia="SRASerif1.1-Book"/>
        </w:rPr>
        <w:t xml:space="preserve"> en que, sin el texto delante, los estudiantesescribieron lo que recordaban de este de forma libre en 10 minutos. A la semana</w:t>
      </w:r>
      <w:r w:rsidR="006A4D4B">
        <w:rPr>
          <w:rFonts w:eastAsia="SRASerif1.1-Book"/>
        </w:rPr>
        <w:t xml:space="preserve">siguiente </w:t>
      </w:r>
      <w:r w:rsidRPr="009E4D43">
        <w:rPr>
          <w:rFonts w:eastAsia="SRASerif1.1-Book"/>
        </w:rPr>
        <w:t>se les hizo a todos un test para evaluar conocimientos y comprobar lo querecordaban.</w:t>
      </w:r>
    </w:p>
    <w:p w:rsidR="006A4D4B" w:rsidRDefault="006A4D4B" w:rsidP="006A4D4B">
      <w:pPr>
        <w:pStyle w:val="NormalWeb"/>
        <w:spacing w:before="0" w:beforeAutospacing="0" w:after="0" w:afterAutospacing="0"/>
        <w:ind w:firstLine="708"/>
        <w:jc w:val="both"/>
        <w:rPr>
          <w:rFonts w:eastAsia="SRASerif1.1-Book"/>
        </w:rPr>
      </w:pPr>
      <w:r>
        <w:rPr>
          <w:rFonts w:eastAsia="SRASerif1.1-Book"/>
        </w:rPr>
        <w:t>Los dos primeros mé</w:t>
      </w:r>
      <w:r w:rsidR="009E4D43" w:rsidRPr="009E4D43">
        <w:rPr>
          <w:rFonts w:eastAsia="SRASerif1.1-Book"/>
        </w:rPr>
        <w:t>todos son muy populares y hacen creer a los estudiantes queaprenden mejor de lo que</w:t>
      </w:r>
      <w:r>
        <w:rPr>
          <w:rFonts w:eastAsia="SRASerif1.1-Book"/>
        </w:rPr>
        <w:t xml:space="preserve"> lo hacen en realidad, creen </w:t>
      </w:r>
      <w:r w:rsidR="009E4D43" w:rsidRPr="009E4D43">
        <w:rPr>
          <w:rFonts w:eastAsia="SRASerif1.1-Book"/>
        </w:rPr>
        <w:t xml:space="preserve">los expertos. </w:t>
      </w:r>
      <w:r w:rsidR="009E4D43">
        <w:rPr>
          <w:rFonts w:eastAsia="SRASerif1.1-Book"/>
        </w:rPr>
        <w:t xml:space="preserve">Según </w:t>
      </w:r>
      <w:r>
        <w:rPr>
          <w:rFonts w:eastAsia="SRASerif1.1-Book"/>
        </w:rPr>
        <w:t xml:space="preserve">Jeffrey </w:t>
      </w:r>
      <w:proofErr w:type="spellStart"/>
      <w:r>
        <w:rPr>
          <w:rFonts w:eastAsia="SRASerif1.1-Book"/>
        </w:rPr>
        <w:t>Karpicke</w:t>
      </w:r>
      <w:proofErr w:type="spellEnd"/>
      <w:r>
        <w:rPr>
          <w:rFonts w:eastAsia="SRASerif1.1-Book"/>
        </w:rPr>
        <w:t>, psicó</w:t>
      </w:r>
      <w:r w:rsidR="009E4D43" w:rsidRPr="009E4D43">
        <w:rPr>
          <w:rFonts w:eastAsia="SRASerif1.1-Book"/>
        </w:rPr>
        <w:t xml:space="preserve">logo de la Universidad </w:t>
      </w:r>
      <w:proofErr w:type="spellStart"/>
      <w:r w:rsidR="009E4D43" w:rsidRPr="009E4D43">
        <w:rPr>
          <w:rFonts w:eastAsia="SRASerif1.1-Book"/>
        </w:rPr>
        <w:t>Purdue</w:t>
      </w:r>
      <w:proofErr w:type="spellEnd"/>
      <w:r w:rsidR="009E4D43" w:rsidRPr="009E4D43">
        <w:rPr>
          <w:rFonts w:eastAsia="SRASerif1.1-Book"/>
        </w:rPr>
        <w:t xml:space="preserve"> (Estados Unidos), que hadirigidoel trabajo, “cuando los estudiantes tienen el material delante, creen que loconocen mejor de lo que lo conocen de verdad. Muchos estudiantes no se dan cuentade que</w:t>
      </w:r>
      <w:r>
        <w:rPr>
          <w:rFonts w:eastAsia="SRASerif1.1-Book"/>
        </w:rPr>
        <w:t xml:space="preserve"> guardar los materiales de enseñ</w:t>
      </w:r>
      <w:r w:rsidR="009E4D43" w:rsidRPr="009E4D43">
        <w:rPr>
          <w:rFonts w:eastAsia="SRASerif1.1-Book"/>
        </w:rPr>
        <w:t>anza y practicar el recuerdo es una estrategiade estudio muy potente” (</w:t>
      </w:r>
      <w:proofErr w:type="spellStart"/>
      <w:r w:rsidR="009E4D43" w:rsidRPr="009E4D43">
        <w:rPr>
          <w:rFonts w:eastAsia="SRASerif1.1-Book"/>
        </w:rPr>
        <w:t>Karpicke</w:t>
      </w:r>
      <w:proofErr w:type="spellEnd"/>
      <w:r w:rsidR="009E4D43" w:rsidRPr="009E4D43">
        <w:rPr>
          <w:rFonts w:eastAsia="SRASerif1.1-Book"/>
        </w:rPr>
        <w:t xml:space="preserve"> y </w:t>
      </w:r>
      <w:proofErr w:type="spellStart"/>
      <w:r w:rsidR="009E4D43" w:rsidRPr="009E4D43">
        <w:rPr>
          <w:rFonts w:eastAsia="SRASerif1.1-Book"/>
        </w:rPr>
        <w:t>Blunt</w:t>
      </w:r>
      <w:proofErr w:type="spellEnd"/>
      <w:r w:rsidR="009E4D43" w:rsidRPr="009E4D43">
        <w:rPr>
          <w:rFonts w:eastAsia="SRASerif1.1-Book"/>
        </w:rPr>
        <w:t>, 2011).</w:t>
      </w:r>
    </w:p>
    <w:p w:rsidR="009E4D43" w:rsidRDefault="006A4D4B" w:rsidP="00BE0DD2">
      <w:pPr>
        <w:pStyle w:val="NormalWeb"/>
        <w:spacing w:before="0" w:beforeAutospacing="0" w:after="0" w:afterAutospacing="0"/>
        <w:ind w:firstLine="708"/>
        <w:jc w:val="both"/>
        <w:rPr>
          <w:b/>
          <w:iCs/>
          <w:color w:val="000000"/>
        </w:rPr>
      </w:pPr>
      <w:r>
        <w:rPr>
          <w:rFonts w:eastAsia="SRASerif1.1-Book"/>
        </w:rPr>
        <w:t>E</w:t>
      </w:r>
      <w:r w:rsidRPr="006A4D4B">
        <w:rPr>
          <w:rFonts w:eastAsia="SRASerif1.1-Book"/>
        </w:rPr>
        <w:t>ste trabajo es interesante en la medida enque revela qu</w:t>
      </w:r>
      <w:r>
        <w:rPr>
          <w:rFonts w:eastAsia="SRASerif1.1-Book"/>
        </w:rPr>
        <w:t>e mucha riqueza en la adquisición de informació</w:t>
      </w:r>
      <w:r w:rsidRPr="006A4D4B">
        <w:rPr>
          <w:rFonts w:eastAsia="SRASerif1.1-Book"/>
        </w:rPr>
        <w:t>n no es algo necesariamentepositivo, a</w:t>
      </w:r>
      <w:r>
        <w:rPr>
          <w:rFonts w:eastAsia="SRASerif1.1-Book"/>
        </w:rPr>
        <w:t>unque estuvo de moda en educació</w:t>
      </w:r>
      <w:r w:rsidRPr="006A4D4B">
        <w:rPr>
          <w:rFonts w:eastAsia="SRASerif1.1-Book"/>
        </w:rPr>
        <w:t>n. De hecho, centrarse en</w:t>
      </w:r>
      <w:r>
        <w:rPr>
          <w:rFonts w:eastAsia="SRASerif1.1-Book"/>
        </w:rPr>
        <w:t xml:space="preserve"> cómo recordar la informació</w:t>
      </w:r>
      <w:r w:rsidRPr="006A4D4B">
        <w:rPr>
          <w:rFonts w:eastAsia="SRASerif1.1-Book"/>
        </w:rPr>
        <w:t>n relevante parece claramente mejor para afianzarel apre</w:t>
      </w:r>
      <w:r>
        <w:rPr>
          <w:rFonts w:eastAsia="SRASerif1.1-Book"/>
        </w:rPr>
        <w:t>ndizaje, al menos a corto plazo, opinan los especialistas.</w:t>
      </w:r>
      <w:r w:rsidRPr="006A4D4B">
        <w:rPr>
          <w:rFonts w:eastAsia="SRASerif1.1-Book"/>
        </w:rPr>
        <w:t xml:space="preserve"> El test de conocimientos se produjo con una semana</w:t>
      </w:r>
      <w:r>
        <w:rPr>
          <w:rFonts w:eastAsia="SRASerif1.1-Book"/>
        </w:rPr>
        <w:t xml:space="preserve"> de separació</w:t>
      </w:r>
      <w:r w:rsidRPr="006A4D4B">
        <w:rPr>
          <w:rFonts w:eastAsia="SRASerif1.1-Book"/>
        </w:rPr>
        <w:t>n del evento de aprendizaje, por lo que se abre la posibilidad de que a</w:t>
      </w:r>
      <w:r>
        <w:rPr>
          <w:rFonts w:eastAsia="SRASerif1.1-Book"/>
        </w:rPr>
        <w:t xml:space="preserve"> má</w:t>
      </w:r>
      <w:r w:rsidRPr="006A4D4B">
        <w:rPr>
          <w:rFonts w:eastAsia="SRASerif1.1-Book"/>
        </w:rPr>
        <w:t>s la</w:t>
      </w:r>
      <w:r>
        <w:rPr>
          <w:rFonts w:eastAsia="SRASerif1.1-Book"/>
        </w:rPr>
        <w:t xml:space="preserve">rgo plazo los efectos de este método de estudio </w:t>
      </w:r>
      <w:r w:rsidRPr="006A4D4B">
        <w:rPr>
          <w:rFonts w:eastAsia="SRASerif1.1-Book"/>
        </w:rPr>
        <w:t>se inviertan</w:t>
      </w:r>
      <w:r>
        <w:rPr>
          <w:rFonts w:eastAsia="SRASerif1.1-Book"/>
        </w:rPr>
        <w:t>, algo que puede ocurrir fácilmente</w:t>
      </w:r>
      <w:r w:rsidRPr="006A4D4B">
        <w:rPr>
          <w:rFonts w:eastAsia="SRASerif1.1-Book"/>
        </w:rPr>
        <w:t>.</w:t>
      </w:r>
      <w:r>
        <w:rPr>
          <w:rFonts w:eastAsia="SRASerif1.1-Book"/>
        </w:rPr>
        <w:t xml:space="preserve"> Los autores del </w:t>
      </w:r>
      <w:r w:rsidR="00BE0DD2">
        <w:rPr>
          <w:rFonts w:eastAsia="SRASerif1.1-Book"/>
        </w:rPr>
        <w:t>trabajo</w:t>
      </w:r>
      <w:r w:rsidRPr="006A4D4B">
        <w:rPr>
          <w:rFonts w:eastAsia="SRASerif1.1-Book"/>
        </w:rPr>
        <w:t>reconocen que el es</w:t>
      </w:r>
      <w:r w:rsidR="00BE0DD2">
        <w:rPr>
          <w:rFonts w:eastAsia="SRASerif1.1-Book"/>
        </w:rPr>
        <w:t>tudio elaborado (con codificació</w:t>
      </w:r>
      <w:r w:rsidRPr="006A4D4B">
        <w:rPr>
          <w:rFonts w:eastAsia="SRASerif1.1-Book"/>
        </w:rPr>
        <w:t>n)es bueno para aprender, pero cree</w:t>
      </w:r>
      <w:r w:rsidR="00BE0DD2">
        <w:rPr>
          <w:rFonts w:eastAsia="SRASerif1.1-Book"/>
        </w:rPr>
        <w:t>n que la recuperació</w:t>
      </w:r>
      <w:r w:rsidRPr="006A4D4B">
        <w:rPr>
          <w:rFonts w:eastAsia="SRASerif1.1-Book"/>
        </w:rPr>
        <w:t>n de lo aprendido con pruebas</w:t>
      </w:r>
      <w:r w:rsidR="00BE0DD2">
        <w:rPr>
          <w:rFonts w:eastAsia="SRASerif1.1-Book"/>
        </w:rPr>
        <w:t>cortas es aú</w:t>
      </w:r>
      <w:r w:rsidRPr="006A4D4B">
        <w:rPr>
          <w:rFonts w:eastAsia="SRASerif1.1-Book"/>
        </w:rPr>
        <w:t>n mejor</w:t>
      </w:r>
      <w:r w:rsidR="00BE0DD2" w:rsidRPr="009E4D43">
        <w:rPr>
          <w:rFonts w:eastAsia="SRASerif1.1-Book"/>
        </w:rPr>
        <w:t>(</w:t>
      </w:r>
      <w:proofErr w:type="spellStart"/>
      <w:r w:rsidR="00BE0DD2" w:rsidRPr="009E4D43">
        <w:rPr>
          <w:rFonts w:eastAsia="SRASerif1.1-Book"/>
        </w:rPr>
        <w:t>Karpicke</w:t>
      </w:r>
      <w:proofErr w:type="spellEnd"/>
      <w:r w:rsidR="00BE0DD2" w:rsidRPr="009E4D43">
        <w:rPr>
          <w:rFonts w:eastAsia="SRASerif1.1-Book"/>
        </w:rPr>
        <w:t xml:space="preserve"> y </w:t>
      </w:r>
      <w:proofErr w:type="spellStart"/>
      <w:r w:rsidR="00BE0DD2" w:rsidRPr="009E4D43">
        <w:rPr>
          <w:rFonts w:eastAsia="SRASerif1.1-Book"/>
        </w:rPr>
        <w:t>Blunt</w:t>
      </w:r>
      <w:proofErr w:type="spellEnd"/>
      <w:r w:rsidR="00BE0DD2" w:rsidRPr="009E4D43">
        <w:rPr>
          <w:rFonts w:eastAsia="SRASerif1.1-Book"/>
        </w:rPr>
        <w:t>, 2011)</w:t>
      </w:r>
      <w:r w:rsidRPr="006A4D4B">
        <w:rPr>
          <w:rFonts w:eastAsia="SRASerif1.1-Book"/>
        </w:rPr>
        <w:t>.</w:t>
      </w:r>
      <w:r w:rsidR="00BE0DD2">
        <w:rPr>
          <w:rFonts w:eastAsia="SRASerif1.1-Book"/>
        </w:rPr>
        <w:t xml:space="preserve"> Sin embargo, reconocen que está</w:t>
      </w:r>
      <w:r w:rsidRPr="006A4D4B">
        <w:rPr>
          <w:rFonts w:eastAsia="SRASerif1.1-Book"/>
        </w:rPr>
        <w:t>n viendo la forma de combinar</w:t>
      </w:r>
      <w:r w:rsidR="00BE0DD2">
        <w:rPr>
          <w:rFonts w:eastAsia="SRASerif1.1-Book"/>
        </w:rPr>
        <w:t>ambos mé</w:t>
      </w:r>
      <w:r w:rsidRPr="006A4D4B">
        <w:rPr>
          <w:rFonts w:eastAsia="SRASerif1.1-Book"/>
        </w:rPr>
        <w:t xml:space="preserve">todos. </w:t>
      </w:r>
      <w:r w:rsidR="00BE0DD2">
        <w:rPr>
          <w:rFonts w:eastAsia="SRASerif1.1-Book"/>
        </w:rPr>
        <w:t>Los expertos consideran que serí</w:t>
      </w:r>
      <w:r w:rsidRPr="006A4D4B">
        <w:rPr>
          <w:rFonts w:eastAsia="SRASerif1.1-Book"/>
        </w:rPr>
        <w:t>a lo mejor, porque contraponer</w:t>
      </w:r>
      <w:r w:rsidR="00BE0DD2">
        <w:rPr>
          <w:rFonts w:eastAsia="SRASerif1.1-Book"/>
        </w:rPr>
        <w:t>los procesos de codificación y de recuperació</w:t>
      </w:r>
      <w:r w:rsidRPr="006A4D4B">
        <w:rPr>
          <w:rFonts w:eastAsia="SRASerif1.1-Book"/>
        </w:rPr>
        <w:t>n es</w:t>
      </w:r>
      <w:r w:rsidR="00BE0DD2">
        <w:rPr>
          <w:rFonts w:eastAsia="SRASerif1.1-Book"/>
        </w:rPr>
        <w:t xml:space="preserve"> bastante poco inteligente. Serí</w:t>
      </w:r>
      <w:r w:rsidRPr="006A4D4B">
        <w:rPr>
          <w:rFonts w:eastAsia="SRASerif1.1-Book"/>
        </w:rPr>
        <w:t>a</w:t>
      </w:r>
      <w:r w:rsidR="00BE0DD2">
        <w:rPr>
          <w:rFonts w:eastAsia="SRASerif1.1-Book"/>
        </w:rPr>
        <w:t>mucho má</w:t>
      </w:r>
      <w:r w:rsidRPr="006A4D4B">
        <w:rPr>
          <w:rFonts w:eastAsia="SRASerif1.1-Book"/>
        </w:rPr>
        <w:t>s relevante probar e</w:t>
      </w:r>
      <w:r w:rsidR="00BE0DD2">
        <w:rPr>
          <w:rFonts w:eastAsia="SRASerif1.1-Book"/>
        </w:rPr>
        <w:t>l efecto combinado de ambos, señalan.</w:t>
      </w:r>
    </w:p>
    <w:p w:rsidR="009E4D43" w:rsidRDefault="009E4D43" w:rsidP="00FE1B8C">
      <w:pPr>
        <w:pStyle w:val="NormalWeb"/>
        <w:spacing w:before="0" w:beforeAutospacing="0" w:after="0" w:afterAutospacing="0"/>
        <w:jc w:val="both"/>
        <w:rPr>
          <w:b/>
          <w:iCs/>
          <w:color w:val="000000"/>
        </w:rPr>
      </w:pPr>
    </w:p>
    <w:p w:rsidR="00D43AE6" w:rsidRPr="009E4D43" w:rsidRDefault="00D43AE6" w:rsidP="00FE1B8C">
      <w:pPr>
        <w:pStyle w:val="NormalWeb"/>
        <w:spacing w:before="0" w:beforeAutospacing="0" w:after="0" w:afterAutospacing="0"/>
        <w:jc w:val="both"/>
        <w:rPr>
          <w:b/>
          <w:iCs/>
          <w:color w:val="000000"/>
        </w:rPr>
      </w:pPr>
      <w:r w:rsidRPr="009E4D43">
        <w:rPr>
          <w:b/>
          <w:iCs/>
          <w:color w:val="000000"/>
        </w:rPr>
        <w:t xml:space="preserve">3. </w:t>
      </w:r>
      <w:r w:rsidR="009E4D43" w:rsidRPr="009E4D43">
        <w:rPr>
          <w:b/>
          <w:iCs/>
          <w:color w:val="000000"/>
        </w:rPr>
        <w:t>Aplicación: la evaluación en tiempo real con apoyo de TIC</w:t>
      </w:r>
    </w:p>
    <w:p w:rsidR="000D37B0" w:rsidRPr="009E4D43" w:rsidRDefault="000D37B0" w:rsidP="00FE1B8C">
      <w:pPr>
        <w:pStyle w:val="NormalWeb"/>
        <w:spacing w:before="0" w:beforeAutospacing="0" w:after="0" w:afterAutospacing="0"/>
        <w:jc w:val="both"/>
        <w:rPr>
          <w:b/>
          <w:iCs/>
          <w:color w:val="000000"/>
        </w:rPr>
      </w:pPr>
    </w:p>
    <w:p w:rsidR="00062DC1" w:rsidRPr="00380CF1" w:rsidRDefault="002120A4" w:rsidP="00062DC1">
      <w:pPr>
        <w:pStyle w:val="NormalWeb"/>
        <w:spacing w:before="0" w:beforeAutospacing="0" w:after="0" w:afterAutospacing="0"/>
        <w:ind w:firstLine="708"/>
        <w:jc w:val="both"/>
      </w:pPr>
      <w:r>
        <w:t xml:space="preserve">Las nuevas aplicaciones educativas para dispositivos móviles (bien sea un ordenador portátil, tableta o móvil) se ponen al servicio de los docentes y estudiantes como herramientas innovadoras para potenciar el proceso de enseñanza-aprendizaje. En </w:t>
      </w:r>
      <w:r>
        <w:lastRenderedPageBreak/>
        <w:t xml:space="preserve">este apartado presentamos las características principales de la aplicación </w:t>
      </w:r>
      <w:proofErr w:type="spellStart"/>
      <w:r>
        <w:t>Socrative</w:t>
      </w:r>
      <w:proofErr w:type="spellEnd"/>
      <w:r w:rsidRPr="002120A4">
        <w:rPr>
          <w:rFonts w:eastAsia="SRASerif1.1-Book"/>
        </w:rPr>
        <w:t>(http://www.socrative.com/)</w:t>
      </w:r>
      <w:r w:rsidRPr="002120A4">
        <w:t>.</w:t>
      </w:r>
      <w:r>
        <w:t xml:space="preserve">Socrative es una aplicación gratuita que permite efectuar cuestionarios </w:t>
      </w:r>
      <w:r w:rsidRPr="00062DC1">
        <w:rPr>
          <w:i/>
        </w:rPr>
        <w:t>online</w:t>
      </w:r>
      <w:r>
        <w:t xml:space="preserve"> y evaluar a los alumnos a través de dispositivos móviles en tiempo real. </w:t>
      </w:r>
      <w:r w:rsidR="00062DC1">
        <w:t>El formato de preguntas es variado y pueden ser tipo test con opciones múltiples, preguntas verdadero/falso, respuestas cortas…</w:t>
      </w:r>
      <w:r w:rsidR="003F06EA">
        <w:t xml:space="preserve"> (Figura 1).</w:t>
      </w:r>
      <w:r w:rsidR="00062DC1">
        <w:t xml:space="preserve"> Es compatible con cualquier navegador </w:t>
      </w:r>
      <w:r>
        <w:t xml:space="preserve">y sistema operativo </w:t>
      </w:r>
      <w:r w:rsidR="00062DC1" w:rsidRPr="0030149C">
        <w:t>(</w:t>
      </w:r>
      <w:r w:rsidR="00062DC1" w:rsidRPr="0030149C">
        <w:rPr>
          <w:i/>
          <w:iCs/>
        </w:rPr>
        <w:t>iOS</w:t>
      </w:r>
      <w:r w:rsidR="00062DC1" w:rsidRPr="0030149C">
        <w:t xml:space="preserve">, </w:t>
      </w:r>
      <w:r w:rsidR="00062DC1" w:rsidRPr="0030149C">
        <w:rPr>
          <w:i/>
          <w:iCs/>
        </w:rPr>
        <w:t>Android</w:t>
      </w:r>
      <w:r w:rsidR="00062DC1" w:rsidRPr="0030149C">
        <w:t>)</w:t>
      </w:r>
      <w:r w:rsidR="003F06EA">
        <w:t>, y s</w:t>
      </w:r>
      <w:r w:rsidR="00062DC1" w:rsidRPr="00320086">
        <w:t xml:space="preserve">u implementación en el aula es </w:t>
      </w:r>
      <w:r w:rsidR="00062DC1">
        <w:t>sencilla (</w:t>
      </w:r>
      <w:proofErr w:type="spellStart"/>
      <w:r w:rsidR="00062DC1">
        <w:t>wifi</w:t>
      </w:r>
      <w:proofErr w:type="spellEnd"/>
      <w:r w:rsidR="00062DC1">
        <w:t xml:space="preserve"> del aula) </w:t>
      </w:r>
      <w:r w:rsidR="00062DC1" w:rsidRPr="00320086">
        <w:t>lo que fomenta la participación activa</w:t>
      </w:r>
      <w:r w:rsidR="00057CEC">
        <w:t xml:space="preserve">, la motivación y la competitividad </w:t>
      </w:r>
      <w:r w:rsidR="00062DC1" w:rsidRPr="00320086">
        <w:t>de los estudiantes</w:t>
      </w:r>
      <w:r w:rsidR="00057CEC">
        <w:t xml:space="preserve"> en clase</w:t>
      </w:r>
      <w:r w:rsidR="00062DC1">
        <w:t xml:space="preserve">. </w:t>
      </w:r>
    </w:p>
    <w:p w:rsidR="000D37B0" w:rsidRPr="009E4D43" w:rsidRDefault="000D37B0" w:rsidP="00FE1B8C">
      <w:pPr>
        <w:pStyle w:val="NormalWeb"/>
        <w:spacing w:before="0" w:beforeAutospacing="0" w:after="0" w:afterAutospacing="0"/>
        <w:jc w:val="both"/>
        <w:rPr>
          <w:b/>
          <w:iCs/>
          <w:color w:val="000000"/>
        </w:rPr>
      </w:pPr>
    </w:p>
    <w:p w:rsidR="00057CEC" w:rsidRPr="003F06EA" w:rsidRDefault="00057CEC" w:rsidP="00057CEC">
      <w:pPr>
        <w:spacing w:after="0" w:line="240" w:lineRule="auto"/>
        <w:jc w:val="both"/>
        <w:rPr>
          <w:rFonts w:ascii="Times New Roman" w:hAnsi="Times New Roman" w:cs="Times New Roman"/>
          <w:b/>
          <w:sz w:val="24"/>
          <w:szCs w:val="24"/>
        </w:rPr>
      </w:pPr>
      <w:r w:rsidRPr="003F06EA">
        <w:rPr>
          <w:rFonts w:ascii="Times New Roman" w:hAnsi="Times New Roman" w:cs="Times New Roman"/>
          <w:b/>
          <w:sz w:val="24"/>
          <w:szCs w:val="24"/>
        </w:rPr>
        <w:t xml:space="preserve">Figura 1. Formato de preguntas que pueden ser configuradas por el profesor dentro de la aplicación </w:t>
      </w:r>
      <w:proofErr w:type="spellStart"/>
      <w:r w:rsidRPr="003F06EA">
        <w:rPr>
          <w:rFonts w:ascii="Times New Roman" w:hAnsi="Times New Roman" w:cs="Times New Roman"/>
          <w:b/>
          <w:sz w:val="24"/>
          <w:szCs w:val="24"/>
        </w:rPr>
        <w:t>SocrativeTeacher</w:t>
      </w:r>
      <w:proofErr w:type="spellEnd"/>
    </w:p>
    <w:p w:rsidR="00D81BE4" w:rsidRPr="00A93E09" w:rsidRDefault="00D81BE4" w:rsidP="00057CEC">
      <w:pPr>
        <w:spacing w:after="0" w:line="240" w:lineRule="auto"/>
        <w:jc w:val="both"/>
        <w:rPr>
          <w:rFonts w:ascii="Times New Roman" w:hAnsi="Times New Roman" w:cs="Times New Roman"/>
          <w:b/>
        </w:rPr>
      </w:pPr>
    </w:p>
    <w:p w:rsidR="00057CEC" w:rsidRPr="00EF2DCD" w:rsidRDefault="00057CEC" w:rsidP="00057CEC">
      <w:pPr>
        <w:spacing w:after="0" w:line="240" w:lineRule="auto"/>
        <w:jc w:val="both"/>
        <w:rPr>
          <w:rFonts w:ascii="Times New Roman" w:hAnsi="Times New Roman" w:cs="Times New Roman"/>
          <w:b/>
          <w:sz w:val="24"/>
          <w:szCs w:val="24"/>
        </w:rPr>
      </w:pPr>
      <w:r w:rsidRPr="00057CEC">
        <w:rPr>
          <w:rFonts w:ascii="Times New Roman" w:hAnsi="Times New Roman" w:cs="Times New Roman"/>
          <w:b/>
          <w:noProof/>
          <w:sz w:val="24"/>
          <w:szCs w:val="24"/>
          <w:lang w:eastAsia="es-ES"/>
        </w:rPr>
        <w:drawing>
          <wp:inline distT="0" distB="0" distL="0" distR="0">
            <wp:extent cx="5400040" cy="2912242"/>
            <wp:effectExtent l="0" t="0" r="0" b="2540"/>
            <wp:docPr id="1" name="Imagen 1" descr="C:\Users\Usuario\Desktop\Artículos\En prensa\Innovación docente\1. CUICIID-Socrative\Comunicación\Imagenes jpg\Imagen 2. PUCHE GIL. Innovación didáctica en la docencia universit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rtículos\En prensa\Innovación docente\1. CUICIID-Socrative\Comunicación\Imagenes jpg\Imagen 2. PUCHE GIL. Innovación didáctica en la docencia universitari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2912242"/>
                    </a:xfrm>
                    <a:prstGeom prst="rect">
                      <a:avLst/>
                    </a:prstGeom>
                    <a:noFill/>
                    <a:ln>
                      <a:noFill/>
                    </a:ln>
                  </pic:spPr>
                </pic:pic>
              </a:graphicData>
            </a:graphic>
          </wp:inline>
        </w:drawing>
      </w: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sz w:val="20"/>
          <w:szCs w:val="20"/>
        </w:rPr>
        <w:t xml:space="preserve">Fuente: </w:t>
      </w:r>
      <w:hyperlink r:id="rId6" w:history="1">
        <w:r w:rsidRPr="00057CEC">
          <w:rPr>
            <w:rStyle w:val="Hipervnculo"/>
            <w:rFonts w:ascii="Times New Roman" w:hAnsi="Times New Roman" w:cs="Times New Roman"/>
            <w:color w:val="auto"/>
            <w:sz w:val="20"/>
            <w:szCs w:val="20"/>
            <w:u w:val="none"/>
          </w:rPr>
          <w:t>http://www.socrative.com/</w:t>
        </w:r>
      </w:hyperlink>
    </w:p>
    <w:p w:rsidR="00057CEC" w:rsidRPr="00057CEC" w:rsidRDefault="00057CEC" w:rsidP="00057CEC">
      <w:pPr>
        <w:spacing w:after="0" w:line="240" w:lineRule="auto"/>
        <w:jc w:val="both"/>
        <w:rPr>
          <w:rFonts w:ascii="Times New Roman" w:hAnsi="Times New Roman" w:cs="Times New Roman"/>
          <w:b/>
        </w:rPr>
      </w:pPr>
    </w:p>
    <w:p w:rsidR="003F06EA" w:rsidRPr="003F06EA" w:rsidRDefault="003F06EA" w:rsidP="003F06EA">
      <w:pPr>
        <w:spacing w:after="0" w:line="240" w:lineRule="auto"/>
        <w:jc w:val="both"/>
        <w:rPr>
          <w:rFonts w:ascii="Times New Roman" w:hAnsi="Times New Roman" w:cs="Times New Roman"/>
          <w:sz w:val="24"/>
          <w:szCs w:val="24"/>
        </w:rPr>
      </w:pPr>
      <w:r w:rsidRPr="00A93E09">
        <w:rPr>
          <w:rFonts w:ascii="Times New Roman" w:hAnsi="Times New Roman" w:cs="Times New Roman"/>
        </w:rPr>
        <w:tab/>
      </w:r>
      <w:r w:rsidRPr="003F06EA">
        <w:rPr>
          <w:rFonts w:ascii="Times New Roman" w:hAnsi="Times New Roman" w:cs="Times New Roman"/>
          <w:sz w:val="24"/>
          <w:szCs w:val="24"/>
        </w:rPr>
        <w:t xml:space="preserve">La aplicación no sólo permite configurar el tipo de cuestionario, sino también la forma en la cual el estudiante va realizarlo. De este modo, es posible encontrar tres tipos de configuraciones posibles, lo que permite adaptar el </w:t>
      </w:r>
      <w:r w:rsidRPr="003F06EA">
        <w:rPr>
          <w:rFonts w:ascii="Times New Roman" w:hAnsi="Times New Roman" w:cs="Times New Roman"/>
          <w:i/>
          <w:sz w:val="24"/>
          <w:szCs w:val="24"/>
        </w:rPr>
        <w:t>software</w:t>
      </w:r>
      <w:r w:rsidRPr="003F06EA">
        <w:rPr>
          <w:rFonts w:ascii="Times New Roman" w:hAnsi="Times New Roman" w:cs="Times New Roman"/>
          <w:sz w:val="24"/>
          <w:szCs w:val="24"/>
        </w:rPr>
        <w:t xml:space="preserve"> a diferentes contextos educativos.</w:t>
      </w:r>
    </w:p>
    <w:p w:rsidR="003F06EA" w:rsidRPr="003F06EA" w:rsidRDefault="003F06EA" w:rsidP="003F06EA">
      <w:pPr>
        <w:spacing w:after="0" w:line="240" w:lineRule="auto"/>
        <w:jc w:val="both"/>
        <w:rPr>
          <w:rFonts w:ascii="Times New Roman" w:hAnsi="Times New Roman" w:cs="Times New Roman"/>
          <w:sz w:val="24"/>
          <w:szCs w:val="24"/>
        </w:rPr>
      </w:pPr>
      <w:r w:rsidRPr="003F06EA">
        <w:rPr>
          <w:rFonts w:ascii="Times New Roman" w:hAnsi="Times New Roman" w:cs="Times New Roman"/>
          <w:sz w:val="24"/>
          <w:szCs w:val="24"/>
        </w:rPr>
        <w:t xml:space="preserve">1. Cuestionario guiado por el estudiante: resultados inmediatos. A través de esta configuración los estudiantes obtienen </w:t>
      </w:r>
      <w:proofErr w:type="spellStart"/>
      <w:r w:rsidRPr="003F06EA">
        <w:rPr>
          <w:rFonts w:ascii="Times New Roman" w:hAnsi="Times New Roman" w:cs="Times New Roman"/>
          <w:i/>
          <w:sz w:val="24"/>
          <w:szCs w:val="24"/>
        </w:rPr>
        <w:t>feedback</w:t>
      </w:r>
      <w:proofErr w:type="spellEnd"/>
      <w:r w:rsidRPr="003F06EA">
        <w:rPr>
          <w:rFonts w:ascii="Times New Roman" w:hAnsi="Times New Roman" w:cs="Times New Roman"/>
          <w:sz w:val="24"/>
          <w:szCs w:val="24"/>
        </w:rPr>
        <w:t xml:space="preserve"> inmediato después de contestar a cada una de las cuestiones, indicándole el </w:t>
      </w:r>
      <w:r w:rsidRPr="003F06EA">
        <w:rPr>
          <w:rFonts w:ascii="Times New Roman" w:hAnsi="Times New Roman" w:cs="Times New Roman"/>
          <w:i/>
          <w:sz w:val="24"/>
          <w:szCs w:val="24"/>
        </w:rPr>
        <w:t xml:space="preserve">software </w:t>
      </w:r>
      <w:r w:rsidRPr="003F06EA">
        <w:rPr>
          <w:rFonts w:ascii="Times New Roman" w:hAnsi="Times New Roman" w:cs="Times New Roman"/>
          <w:sz w:val="24"/>
          <w:szCs w:val="24"/>
        </w:rPr>
        <w:t xml:space="preserve">si la respuesta es correcta o incorrecta. Si el profesor lo ha configurado, el estudiante puede obtener explicaciones asociados a la pregunta. Los alumnos responden a las preguntas por orden, de forma que tienen que contestar a la pregunta previa para poder pasar a la siguiente cuestión. Además, es posible configurar el orden de las preguntas y respuestas de manera aleatoria. Por último, el profesor puede controlar el progreso de los estudiantes en tiempo real a través de la tabla de resultados (Figura </w:t>
      </w:r>
      <w:r>
        <w:rPr>
          <w:rFonts w:ascii="Times New Roman" w:hAnsi="Times New Roman" w:cs="Times New Roman"/>
          <w:sz w:val="24"/>
          <w:szCs w:val="24"/>
        </w:rPr>
        <w:t>2</w:t>
      </w:r>
      <w:r w:rsidRPr="003F06EA">
        <w:rPr>
          <w:rFonts w:ascii="Times New Roman" w:hAnsi="Times New Roman" w:cs="Times New Roman"/>
          <w:sz w:val="24"/>
          <w:szCs w:val="24"/>
        </w:rPr>
        <w:t>).</w:t>
      </w:r>
    </w:p>
    <w:p w:rsidR="003F06EA" w:rsidRPr="003F06EA" w:rsidRDefault="003F06EA" w:rsidP="003F06EA">
      <w:pPr>
        <w:spacing w:after="0" w:line="240" w:lineRule="auto"/>
        <w:jc w:val="both"/>
        <w:rPr>
          <w:rFonts w:ascii="Times New Roman" w:hAnsi="Times New Roman" w:cs="Times New Roman"/>
          <w:sz w:val="24"/>
          <w:szCs w:val="24"/>
        </w:rPr>
      </w:pPr>
      <w:r w:rsidRPr="003F06EA">
        <w:rPr>
          <w:rFonts w:ascii="Times New Roman" w:hAnsi="Times New Roman" w:cs="Times New Roman"/>
          <w:sz w:val="24"/>
          <w:szCs w:val="24"/>
        </w:rPr>
        <w:t xml:space="preserve">2.  Cuestionario guiado por el estudiante: navegación libre del estudiante. A través de esta configuración los estudiantes tienen la posibilidad de navegar libremente por el cuestionario, pero a diferencia del anterior no obtienen </w:t>
      </w:r>
      <w:proofErr w:type="spellStart"/>
      <w:r w:rsidRPr="003F06EA">
        <w:rPr>
          <w:rFonts w:ascii="Times New Roman" w:hAnsi="Times New Roman" w:cs="Times New Roman"/>
          <w:i/>
          <w:sz w:val="24"/>
          <w:szCs w:val="24"/>
        </w:rPr>
        <w:t>feedback</w:t>
      </w:r>
      <w:proofErr w:type="spellEnd"/>
      <w:r w:rsidRPr="003F06EA">
        <w:rPr>
          <w:rFonts w:ascii="Times New Roman" w:hAnsi="Times New Roman" w:cs="Times New Roman"/>
          <w:sz w:val="24"/>
          <w:szCs w:val="24"/>
        </w:rPr>
        <w:t xml:space="preserve"> inmediato después de contestar a cada una de las cuestiones. El profesor también puede controlar el progreso de los estudiantes a través de la tabla de resultados en tiempo real (Figura </w:t>
      </w:r>
      <w:r>
        <w:rPr>
          <w:rFonts w:ascii="Times New Roman" w:hAnsi="Times New Roman" w:cs="Times New Roman"/>
          <w:sz w:val="24"/>
          <w:szCs w:val="24"/>
        </w:rPr>
        <w:t>2</w:t>
      </w:r>
      <w:r w:rsidRPr="003F06EA">
        <w:rPr>
          <w:rFonts w:ascii="Times New Roman" w:hAnsi="Times New Roman" w:cs="Times New Roman"/>
          <w:sz w:val="24"/>
          <w:szCs w:val="24"/>
        </w:rPr>
        <w:t>).</w:t>
      </w:r>
    </w:p>
    <w:p w:rsidR="003F06EA" w:rsidRPr="003F06EA" w:rsidRDefault="003F06EA" w:rsidP="003F06EA">
      <w:pPr>
        <w:spacing w:after="0" w:line="240" w:lineRule="auto"/>
        <w:jc w:val="both"/>
        <w:rPr>
          <w:rFonts w:ascii="Times New Roman" w:hAnsi="Times New Roman" w:cs="Times New Roman"/>
          <w:sz w:val="24"/>
          <w:szCs w:val="24"/>
        </w:rPr>
      </w:pPr>
      <w:r w:rsidRPr="003F06EA">
        <w:rPr>
          <w:rFonts w:ascii="Times New Roman" w:hAnsi="Times New Roman" w:cs="Times New Roman"/>
          <w:sz w:val="24"/>
          <w:szCs w:val="24"/>
        </w:rPr>
        <w:t xml:space="preserve">3. Cuestionario guiado por el profesor: tiempo determinado. A través de esta configuración el docente controla el flujo de preguntas y el tiempo asignado para su </w:t>
      </w:r>
      <w:r w:rsidRPr="003F06EA">
        <w:rPr>
          <w:rFonts w:ascii="Times New Roman" w:hAnsi="Times New Roman" w:cs="Times New Roman"/>
          <w:sz w:val="24"/>
          <w:szCs w:val="24"/>
        </w:rPr>
        <w:lastRenderedPageBreak/>
        <w:t xml:space="preserve">contestación. Esto implica que todos los estudiantes responden a la misma pregunta a la vez. Como en los dos cuestionarios anteriores, el profesor controla el progreso de las respuestas en tiempo real en una tabla de resultados (Figura </w:t>
      </w:r>
      <w:r>
        <w:rPr>
          <w:rFonts w:ascii="Times New Roman" w:hAnsi="Times New Roman" w:cs="Times New Roman"/>
          <w:sz w:val="24"/>
          <w:szCs w:val="24"/>
        </w:rPr>
        <w:t>2</w:t>
      </w:r>
      <w:r w:rsidRPr="003F06EA">
        <w:rPr>
          <w:rFonts w:ascii="Times New Roman" w:hAnsi="Times New Roman" w:cs="Times New Roman"/>
          <w:sz w:val="24"/>
          <w:szCs w:val="24"/>
        </w:rPr>
        <w:t>).</w:t>
      </w:r>
    </w:p>
    <w:p w:rsidR="003F06EA" w:rsidRDefault="003F06EA" w:rsidP="003F06EA">
      <w:pPr>
        <w:spacing w:after="0" w:line="240" w:lineRule="auto"/>
        <w:jc w:val="both"/>
        <w:rPr>
          <w:rFonts w:ascii="Times New Roman" w:hAnsi="Times New Roman" w:cs="Times New Roman"/>
          <w:sz w:val="24"/>
          <w:szCs w:val="24"/>
        </w:rPr>
      </w:pPr>
      <w:r w:rsidRPr="003F06EA">
        <w:rPr>
          <w:rFonts w:ascii="Times New Roman" w:hAnsi="Times New Roman" w:cs="Times New Roman"/>
          <w:sz w:val="24"/>
          <w:szCs w:val="24"/>
        </w:rPr>
        <w:tab/>
        <w:t xml:space="preserve">A parte de estas configuraciones, el profesor puede introducir si lo desea los siguientes ajustes adicionales: desactivar los nombres de los estudiantes (anonimato); modificar el orden de las preguntas y respuestas de forma aleatoria; o desactivar comentarios o explicaciones de las preguntas planteadas (Figura </w:t>
      </w:r>
      <w:r>
        <w:rPr>
          <w:rFonts w:ascii="Times New Roman" w:hAnsi="Times New Roman" w:cs="Times New Roman"/>
          <w:sz w:val="24"/>
          <w:szCs w:val="24"/>
        </w:rPr>
        <w:t>2</w:t>
      </w:r>
      <w:r w:rsidRPr="003F06EA">
        <w:rPr>
          <w:rFonts w:ascii="Times New Roman" w:hAnsi="Times New Roman" w:cs="Times New Roman"/>
          <w:sz w:val="24"/>
          <w:szCs w:val="24"/>
        </w:rPr>
        <w:t>)</w:t>
      </w:r>
    </w:p>
    <w:p w:rsidR="003F06EA" w:rsidRDefault="003F06EA" w:rsidP="003F06EA">
      <w:pPr>
        <w:spacing w:after="0" w:line="240" w:lineRule="auto"/>
        <w:jc w:val="both"/>
        <w:rPr>
          <w:rFonts w:ascii="Times New Roman" w:hAnsi="Times New Roman" w:cs="Times New Roman"/>
          <w:b/>
        </w:rPr>
      </w:pPr>
    </w:p>
    <w:p w:rsidR="00057CEC" w:rsidRPr="003F06EA" w:rsidRDefault="00057CEC" w:rsidP="00057CEC">
      <w:pPr>
        <w:spacing w:after="0" w:line="240" w:lineRule="auto"/>
        <w:jc w:val="both"/>
        <w:rPr>
          <w:rFonts w:ascii="Times New Roman" w:hAnsi="Times New Roman" w:cs="Times New Roman"/>
          <w:b/>
          <w:sz w:val="24"/>
          <w:szCs w:val="24"/>
        </w:rPr>
      </w:pPr>
      <w:r w:rsidRPr="003F06EA">
        <w:rPr>
          <w:rFonts w:ascii="Times New Roman" w:hAnsi="Times New Roman" w:cs="Times New Roman"/>
          <w:b/>
          <w:sz w:val="24"/>
          <w:szCs w:val="24"/>
        </w:rPr>
        <w:t>Figura 2. Tipo de cuestionario y forma en la cual el estudiante va a interactuar con el test</w:t>
      </w:r>
    </w:p>
    <w:p w:rsidR="00D81BE4" w:rsidRPr="00057CEC" w:rsidRDefault="00D81BE4" w:rsidP="00057CEC">
      <w:pPr>
        <w:spacing w:after="0" w:line="240" w:lineRule="auto"/>
        <w:jc w:val="both"/>
        <w:rPr>
          <w:rFonts w:ascii="Times New Roman" w:hAnsi="Times New Roman" w:cs="Times New Roman"/>
          <w:b/>
        </w:rPr>
      </w:pPr>
    </w:p>
    <w:p w:rsidR="00057CEC" w:rsidRPr="00057CEC" w:rsidRDefault="00057CEC" w:rsidP="00057CEC">
      <w:pPr>
        <w:spacing w:after="0" w:line="240" w:lineRule="auto"/>
        <w:jc w:val="both"/>
        <w:rPr>
          <w:rFonts w:ascii="Times New Roman" w:hAnsi="Times New Roman" w:cs="Times New Roman"/>
          <w:b/>
        </w:rPr>
      </w:pPr>
      <w:r w:rsidRPr="00057CEC">
        <w:rPr>
          <w:rFonts w:ascii="Times New Roman" w:hAnsi="Times New Roman" w:cs="Times New Roman"/>
          <w:b/>
          <w:noProof/>
          <w:lang w:eastAsia="es-ES"/>
        </w:rPr>
        <w:drawing>
          <wp:inline distT="0" distB="0" distL="0" distR="0">
            <wp:extent cx="5400040" cy="3291606"/>
            <wp:effectExtent l="0" t="0" r="0" b="4445"/>
            <wp:docPr id="2" name="Imagen 2" descr="C:\Users\Usuario\Desktop\Artículos\En prensa\Innovación docente\1. CUICIID-Socrative\Comunicación\Imagenes jpg\Imagen 4. PUCHE GIL. Innovación didáctica en la docencia unviersti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Artículos\En prensa\Innovación docente\1. CUICIID-Socrative\Comunicación\Imagenes jpg\Imagen 4. PUCHE GIL. Innovación didáctica en la docencia unvierstiaria.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3291606"/>
                    </a:xfrm>
                    <a:prstGeom prst="rect">
                      <a:avLst/>
                    </a:prstGeom>
                    <a:noFill/>
                    <a:ln>
                      <a:noFill/>
                    </a:ln>
                  </pic:spPr>
                </pic:pic>
              </a:graphicData>
            </a:graphic>
          </wp:inline>
        </w:drawing>
      </w:r>
    </w:p>
    <w:p w:rsidR="00D81BE4" w:rsidRDefault="00D81BE4" w:rsidP="00057CEC">
      <w:pPr>
        <w:spacing w:after="0" w:line="240" w:lineRule="auto"/>
        <w:jc w:val="both"/>
        <w:rPr>
          <w:rFonts w:ascii="Times New Roman" w:hAnsi="Times New Roman" w:cs="Times New Roman"/>
          <w:sz w:val="20"/>
          <w:szCs w:val="20"/>
        </w:rPr>
      </w:pP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sz w:val="20"/>
          <w:szCs w:val="20"/>
        </w:rPr>
        <w:t xml:space="preserve">Fuente: </w:t>
      </w:r>
      <w:hyperlink r:id="rId8" w:history="1">
        <w:r w:rsidRPr="00057CEC">
          <w:rPr>
            <w:rStyle w:val="Hipervnculo"/>
            <w:rFonts w:ascii="Times New Roman" w:hAnsi="Times New Roman" w:cs="Times New Roman"/>
            <w:color w:val="auto"/>
            <w:sz w:val="20"/>
            <w:szCs w:val="20"/>
            <w:u w:val="none"/>
          </w:rPr>
          <w:t>http://www.socrative.com/</w:t>
        </w:r>
      </w:hyperlink>
    </w:p>
    <w:p w:rsidR="00D81BE4" w:rsidRDefault="00D81BE4" w:rsidP="00057CEC">
      <w:pPr>
        <w:spacing w:after="0" w:line="240" w:lineRule="auto"/>
        <w:jc w:val="both"/>
        <w:rPr>
          <w:rFonts w:ascii="Times New Roman" w:hAnsi="Times New Roman" w:cs="Times New Roman"/>
          <w:b/>
        </w:rPr>
      </w:pPr>
    </w:p>
    <w:p w:rsidR="000959CD" w:rsidRPr="000959CD" w:rsidRDefault="000959CD" w:rsidP="000959CD">
      <w:pPr>
        <w:spacing w:after="0" w:line="240" w:lineRule="auto"/>
        <w:ind w:firstLine="708"/>
        <w:jc w:val="both"/>
        <w:rPr>
          <w:rFonts w:ascii="Times New Roman" w:hAnsi="Times New Roman" w:cs="Times New Roman"/>
          <w:sz w:val="24"/>
          <w:szCs w:val="24"/>
        </w:rPr>
      </w:pPr>
      <w:r w:rsidRPr="000959CD">
        <w:rPr>
          <w:rFonts w:ascii="Times New Roman" w:hAnsi="Times New Roman" w:cs="Times New Roman"/>
          <w:sz w:val="24"/>
          <w:szCs w:val="24"/>
        </w:rPr>
        <w:t xml:space="preserve">Una vez que los estudiantes han contestado el cuestionario, el profesor cierra la actividad y los resultados son inmediatos. Las respuestas de los estudiantes y su puntuación se pueden presentar visualmente por medio de una tabla de resultados (Figura </w:t>
      </w:r>
      <w:r>
        <w:rPr>
          <w:rFonts w:ascii="Times New Roman" w:hAnsi="Times New Roman" w:cs="Times New Roman"/>
          <w:sz w:val="24"/>
          <w:szCs w:val="24"/>
        </w:rPr>
        <w:t>3</w:t>
      </w:r>
      <w:r w:rsidRPr="000959CD">
        <w:rPr>
          <w:rFonts w:ascii="Times New Roman" w:hAnsi="Times New Roman" w:cs="Times New Roman"/>
          <w:sz w:val="24"/>
          <w:szCs w:val="24"/>
        </w:rPr>
        <w:t>). De esta forma, si el aula dispone de un proyector es posible que los estudiantes visualicen los resultados obtenidos, de forma instantánea y en tiempo real. Igualmente, el profesor puede obtener un archivo PDF específico de cada pregunta para saber el porcentaje de acierto y errores, con objeto de poseer información estadística relativa al grado de dificultad de cada cuestión. La aplicación, adicionalmente, permite generar dos tipos de informes: por un lado, una hoja de cálculo Excel de toda la clase que incluye las calificaciones y contestaciones de cada estudiante</w:t>
      </w:r>
      <w:r>
        <w:rPr>
          <w:rFonts w:ascii="Times New Roman" w:hAnsi="Times New Roman" w:cs="Times New Roman"/>
          <w:sz w:val="24"/>
          <w:szCs w:val="24"/>
        </w:rPr>
        <w:t xml:space="preserve"> (Figura 4)</w:t>
      </w:r>
      <w:r w:rsidRPr="000959CD">
        <w:rPr>
          <w:rFonts w:ascii="Times New Roman" w:hAnsi="Times New Roman" w:cs="Times New Roman"/>
          <w:sz w:val="24"/>
          <w:szCs w:val="24"/>
        </w:rPr>
        <w:t xml:space="preserve">; y por otro lado, un PDF individual por cada estudiante donde se incluye el nombre del cuestionario, la fecha en que se desarrolla, la puntuación obtenida, las preguntas planteadas y su evaluación (respuesta correcta o incorrecta) (Figura </w:t>
      </w:r>
      <w:r>
        <w:rPr>
          <w:rFonts w:ascii="Times New Roman" w:hAnsi="Times New Roman" w:cs="Times New Roman"/>
          <w:sz w:val="24"/>
          <w:szCs w:val="24"/>
        </w:rPr>
        <w:t>5</w:t>
      </w:r>
      <w:r w:rsidRPr="000959CD">
        <w:rPr>
          <w:rFonts w:ascii="Times New Roman" w:hAnsi="Times New Roman" w:cs="Times New Roman"/>
          <w:sz w:val="24"/>
          <w:szCs w:val="24"/>
        </w:rPr>
        <w:t xml:space="preserve">). En suma, a través de su implementación en el aula el profesor consigue un buen </w:t>
      </w:r>
      <w:proofErr w:type="spellStart"/>
      <w:r w:rsidRPr="000959CD">
        <w:rPr>
          <w:rFonts w:ascii="Times New Roman" w:hAnsi="Times New Roman" w:cs="Times New Roman"/>
          <w:i/>
          <w:sz w:val="24"/>
          <w:szCs w:val="24"/>
        </w:rPr>
        <w:t>feedback</w:t>
      </w:r>
      <w:proofErr w:type="spellEnd"/>
      <w:r w:rsidRPr="000959CD">
        <w:rPr>
          <w:rFonts w:ascii="Times New Roman" w:hAnsi="Times New Roman" w:cs="Times New Roman"/>
          <w:sz w:val="24"/>
          <w:szCs w:val="24"/>
        </w:rPr>
        <w:t xml:space="preserve"> sobre el nivel de asimilación y aprendizaje de la materia que ha sido impartida en el aula.</w:t>
      </w:r>
    </w:p>
    <w:p w:rsidR="000959CD" w:rsidRDefault="000959CD"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057CEC" w:rsidRDefault="00057CEC" w:rsidP="00057CEC">
      <w:pPr>
        <w:spacing w:after="0" w:line="240" w:lineRule="auto"/>
        <w:jc w:val="both"/>
        <w:rPr>
          <w:rFonts w:ascii="Times New Roman" w:hAnsi="Times New Roman" w:cs="Times New Roman"/>
          <w:b/>
          <w:sz w:val="24"/>
          <w:szCs w:val="24"/>
        </w:rPr>
      </w:pPr>
      <w:r w:rsidRPr="003F06EA">
        <w:rPr>
          <w:rFonts w:ascii="Times New Roman" w:hAnsi="Times New Roman" w:cs="Times New Roman"/>
          <w:b/>
          <w:sz w:val="24"/>
          <w:szCs w:val="24"/>
        </w:rPr>
        <w:lastRenderedPageBreak/>
        <w:t xml:space="preserve">Figura 3. </w:t>
      </w:r>
      <w:r w:rsidR="00D81BE4" w:rsidRPr="003F06EA">
        <w:rPr>
          <w:rFonts w:ascii="Times New Roman" w:hAnsi="Times New Roman" w:cs="Times New Roman"/>
          <w:b/>
          <w:sz w:val="24"/>
          <w:szCs w:val="24"/>
        </w:rPr>
        <w:t>T</w:t>
      </w:r>
      <w:r w:rsidRPr="003F06EA">
        <w:rPr>
          <w:rFonts w:ascii="Times New Roman" w:hAnsi="Times New Roman" w:cs="Times New Roman"/>
          <w:b/>
          <w:sz w:val="24"/>
          <w:szCs w:val="24"/>
        </w:rPr>
        <w:t xml:space="preserve">abla de resultados proporcionada por la aplicación </w:t>
      </w:r>
      <w:proofErr w:type="spellStart"/>
      <w:r w:rsidRPr="003F06EA">
        <w:rPr>
          <w:rFonts w:ascii="Times New Roman" w:hAnsi="Times New Roman" w:cs="Times New Roman"/>
          <w:b/>
          <w:sz w:val="24"/>
          <w:szCs w:val="24"/>
        </w:rPr>
        <w:t>SocrativeTeacher</w:t>
      </w:r>
      <w:proofErr w:type="spellEnd"/>
      <w:r w:rsidR="00D81BE4" w:rsidRPr="003F06EA">
        <w:rPr>
          <w:rFonts w:ascii="Times New Roman" w:hAnsi="Times New Roman" w:cs="Times New Roman"/>
          <w:b/>
          <w:sz w:val="24"/>
          <w:szCs w:val="24"/>
        </w:rPr>
        <w:t xml:space="preserve"> en tiempo real</w:t>
      </w:r>
    </w:p>
    <w:p w:rsidR="003F06EA" w:rsidRPr="003F06EA" w:rsidRDefault="003F06EA" w:rsidP="00057CEC">
      <w:pPr>
        <w:spacing w:after="0" w:line="240" w:lineRule="auto"/>
        <w:jc w:val="both"/>
        <w:rPr>
          <w:rFonts w:ascii="Times New Roman" w:hAnsi="Times New Roman" w:cs="Times New Roman"/>
          <w:b/>
          <w:sz w:val="24"/>
          <w:szCs w:val="24"/>
        </w:rPr>
      </w:pP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noProof/>
          <w:sz w:val="20"/>
          <w:szCs w:val="20"/>
          <w:lang w:eastAsia="es-ES"/>
        </w:rPr>
        <w:drawing>
          <wp:inline distT="0" distB="0" distL="0" distR="0">
            <wp:extent cx="5400040" cy="2856865"/>
            <wp:effectExtent l="0" t="0" r="0" b="63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9"/>
                    <a:srcRect l="7105" t="14951" r="9649" b="6765"/>
                    <a:stretch/>
                  </pic:blipFill>
                  <pic:spPr>
                    <a:xfrm>
                      <a:off x="0" y="0"/>
                      <a:ext cx="5400040" cy="2856865"/>
                    </a:xfrm>
                    <a:prstGeom prst="rect">
                      <a:avLst/>
                    </a:prstGeom>
                  </pic:spPr>
                </pic:pic>
              </a:graphicData>
            </a:graphic>
          </wp:inline>
        </w:drawing>
      </w:r>
    </w:p>
    <w:p w:rsidR="00D81BE4" w:rsidRDefault="00D81BE4" w:rsidP="00057CEC">
      <w:pPr>
        <w:spacing w:after="0" w:line="240" w:lineRule="auto"/>
        <w:jc w:val="both"/>
        <w:rPr>
          <w:rFonts w:ascii="Times New Roman" w:hAnsi="Times New Roman" w:cs="Times New Roman"/>
          <w:sz w:val="20"/>
          <w:szCs w:val="20"/>
        </w:rPr>
      </w:pP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sz w:val="20"/>
          <w:szCs w:val="20"/>
        </w:rPr>
        <w:t xml:space="preserve">Fuente: </w:t>
      </w:r>
      <w:hyperlink r:id="rId10" w:history="1">
        <w:r w:rsidRPr="00057CEC">
          <w:rPr>
            <w:rStyle w:val="Hipervnculo"/>
            <w:rFonts w:ascii="Times New Roman" w:hAnsi="Times New Roman" w:cs="Times New Roman"/>
            <w:color w:val="auto"/>
            <w:sz w:val="20"/>
            <w:szCs w:val="20"/>
            <w:u w:val="none"/>
          </w:rPr>
          <w:t>http://www.socrative.com/</w:t>
        </w:r>
      </w:hyperlink>
    </w:p>
    <w:p w:rsidR="00057CEC" w:rsidRPr="00057CEC" w:rsidRDefault="00057CEC" w:rsidP="00057CEC">
      <w:pPr>
        <w:spacing w:after="0" w:line="360" w:lineRule="auto"/>
        <w:jc w:val="both"/>
        <w:rPr>
          <w:rFonts w:ascii="Times New Roman" w:hAnsi="Times New Roman" w:cs="Times New Roman"/>
          <w:sz w:val="24"/>
          <w:szCs w:val="24"/>
        </w:rPr>
      </w:pPr>
    </w:p>
    <w:p w:rsidR="00057CEC" w:rsidRDefault="00057CEC" w:rsidP="00057CEC">
      <w:pPr>
        <w:spacing w:after="0" w:line="240" w:lineRule="auto"/>
        <w:jc w:val="both"/>
        <w:rPr>
          <w:rFonts w:ascii="Times New Roman" w:hAnsi="Times New Roman" w:cs="Times New Roman"/>
          <w:b/>
          <w:sz w:val="24"/>
          <w:szCs w:val="24"/>
        </w:rPr>
      </w:pPr>
      <w:r w:rsidRPr="003F06EA">
        <w:rPr>
          <w:rFonts w:ascii="Times New Roman" w:hAnsi="Times New Roman" w:cs="Times New Roman"/>
          <w:b/>
          <w:sz w:val="24"/>
          <w:szCs w:val="24"/>
        </w:rPr>
        <w:t xml:space="preserve">Figura 4. Tipos de informes proporcionados por la aplicación </w:t>
      </w:r>
      <w:proofErr w:type="spellStart"/>
      <w:r w:rsidRPr="003F06EA">
        <w:rPr>
          <w:rFonts w:ascii="Times New Roman" w:hAnsi="Times New Roman" w:cs="Times New Roman"/>
          <w:b/>
          <w:sz w:val="24"/>
          <w:szCs w:val="24"/>
        </w:rPr>
        <w:t>SocrativeTeacher</w:t>
      </w:r>
      <w:proofErr w:type="spellEnd"/>
      <w:r w:rsidR="00D81BE4" w:rsidRPr="003F06EA">
        <w:rPr>
          <w:rFonts w:ascii="Times New Roman" w:hAnsi="Times New Roman" w:cs="Times New Roman"/>
          <w:b/>
          <w:sz w:val="24"/>
          <w:szCs w:val="24"/>
        </w:rPr>
        <w:t xml:space="preserve"> en tiempo real</w:t>
      </w:r>
    </w:p>
    <w:p w:rsidR="003F06EA" w:rsidRPr="003F06EA" w:rsidRDefault="003F06EA" w:rsidP="00057CEC">
      <w:pPr>
        <w:spacing w:after="0" w:line="240" w:lineRule="auto"/>
        <w:jc w:val="both"/>
        <w:rPr>
          <w:rFonts w:ascii="Times New Roman" w:hAnsi="Times New Roman" w:cs="Times New Roman"/>
          <w:b/>
          <w:sz w:val="24"/>
          <w:szCs w:val="24"/>
        </w:rPr>
      </w:pPr>
    </w:p>
    <w:p w:rsidR="00057CEC" w:rsidRPr="00057CEC" w:rsidRDefault="00057CEC" w:rsidP="00057CEC">
      <w:pPr>
        <w:spacing w:after="0" w:line="240" w:lineRule="auto"/>
        <w:jc w:val="both"/>
        <w:rPr>
          <w:rFonts w:ascii="Times New Roman" w:hAnsi="Times New Roman" w:cs="Times New Roman"/>
          <w:b/>
        </w:rPr>
      </w:pPr>
      <w:r w:rsidRPr="00057CEC">
        <w:rPr>
          <w:rFonts w:ascii="Times New Roman" w:hAnsi="Times New Roman" w:cs="Times New Roman"/>
          <w:b/>
          <w:noProof/>
          <w:lang w:eastAsia="es-ES"/>
        </w:rPr>
        <w:drawing>
          <wp:inline distT="0" distB="0" distL="0" distR="0">
            <wp:extent cx="5400040" cy="2742565"/>
            <wp:effectExtent l="0" t="0" r="0" b="63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1"/>
                    <a:srcRect l="6929" t="14015" r="8772" b="9883"/>
                    <a:stretch/>
                  </pic:blipFill>
                  <pic:spPr>
                    <a:xfrm>
                      <a:off x="0" y="0"/>
                      <a:ext cx="5400040" cy="2742565"/>
                    </a:xfrm>
                    <a:prstGeom prst="rect">
                      <a:avLst/>
                    </a:prstGeom>
                  </pic:spPr>
                </pic:pic>
              </a:graphicData>
            </a:graphic>
          </wp:inline>
        </w:drawing>
      </w:r>
    </w:p>
    <w:p w:rsidR="00D81BE4" w:rsidRDefault="00D81BE4" w:rsidP="00057CEC">
      <w:pPr>
        <w:spacing w:after="0" w:line="240" w:lineRule="auto"/>
        <w:jc w:val="both"/>
        <w:rPr>
          <w:rFonts w:ascii="Times New Roman" w:hAnsi="Times New Roman" w:cs="Times New Roman"/>
          <w:sz w:val="20"/>
          <w:szCs w:val="20"/>
        </w:rPr>
      </w:pP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sz w:val="20"/>
          <w:szCs w:val="20"/>
        </w:rPr>
        <w:t xml:space="preserve">Fuente: </w:t>
      </w:r>
      <w:hyperlink r:id="rId12" w:history="1">
        <w:r w:rsidRPr="00057CEC">
          <w:rPr>
            <w:rStyle w:val="Hipervnculo"/>
            <w:rFonts w:ascii="Times New Roman" w:hAnsi="Times New Roman" w:cs="Times New Roman"/>
            <w:color w:val="auto"/>
            <w:sz w:val="20"/>
            <w:szCs w:val="20"/>
            <w:u w:val="none"/>
          </w:rPr>
          <w:t>http://www.socrative.com/</w:t>
        </w:r>
      </w:hyperlink>
    </w:p>
    <w:p w:rsidR="00D81BE4" w:rsidRDefault="00D81BE4" w:rsidP="00057CEC">
      <w:pPr>
        <w:spacing w:after="0" w:line="240" w:lineRule="auto"/>
        <w:jc w:val="both"/>
        <w:rPr>
          <w:rFonts w:ascii="Times New Roman" w:hAnsi="Times New Roman" w:cs="Times New Roman"/>
          <w:b/>
        </w:rPr>
      </w:pPr>
    </w:p>
    <w:p w:rsidR="004E2B24" w:rsidRDefault="004E2B24"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4E2B24" w:rsidRDefault="004E2B24" w:rsidP="00057CEC">
      <w:pPr>
        <w:spacing w:after="0" w:line="240" w:lineRule="auto"/>
        <w:jc w:val="both"/>
        <w:rPr>
          <w:rFonts w:ascii="Times New Roman" w:hAnsi="Times New Roman" w:cs="Times New Roman"/>
          <w:b/>
          <w:sz w:val="24"/>
          <w:szCs w:val="24"/>
        </w:rPr>
      </w:pPr>
    </w:p>
    <w:p w:rsidR="00057CEC" w:rsidRPr="003F06EA" w:rsidRDefault="00057CEC" w:rsidP="00057CEC">
      <w:pPr>
        <w:spacing w:after="0" w:line="240" w:lineRule="auto"/>
        <w:jc w:val="both"/>
        <w:rPr>
          <w:rFonts w:ascii="Times New Roman" w:hAnsi="Times New Roman" w:cs="Times New Roman"/>
          <w:b/>
          <w:sz w:val="24"/>
          <w:szCs w:val="24"/>
        </w:rPr>
      </w:pPr>
      <w:r w:rsidRPr="003F06EA">
        <w:rPr>
          <w:rFonts w:ascii="Times New Roman" w:hAnsi="Times New Roman" w:cs="Times New Roman"/>
          <w:b/>
          <w:sz w:val="24"/>
          <w:szCs w:val="24"/>
        </w:rPr>
        <w:lastRenderedPageBreak/>
        <w:t xml:space="preserve">Figura 5. </w:t>
      </w:r>
      <w:r w:rsidR="00D81BE4" w:rsidRPr="003F06EA">
        <w:rPr>
          <w:rFonts w:ascii="Times New Roman" w:hAnsi="Times New Roman" w:cs="Times New Roman"/>
          <w:b/>
          <w:sz w:val="24"/>
          <w:szCs w:val="24"/>
        </w:rPr>
        <w:t>Excel de toda la clase proporcionada</w:t>
      </w:r>
      <w:r w:rsidRPr="003F06EA">
        <w:rPr>
          <w:rFonts w:ascii="Times New Roman" w:hAnsi="Times New Roman" w:cs="Times New Roman"/>
          <w:b/>
          <w:sz w:val="24"/>
          <w:szCs w:val="24"/>
        </w:rPr>
        <w:t xml:space="preserve"> por la aplicación </w:t>
      </w:r>
      <w:proofErr w:type="spellStart"/>
      <w:r w:rsidRPr="003F06EA">
        <w:rPr>
          <w:rFonts w:ascii="Times New Roman" w:hAnsi="Times New Roman" w:cs="Times New Roman"/>
          <w:b/>
          <w:sz w:val="24"/>
          <w:szCs w:val="24"/>
        </w:rPr>
        <w:t>SocrativeTeacher</w:t>
      </w:r>
      <w:proofErr w:type="spellEnd"/>
      <w:r w:rsidR="00D81BE4" w:rsidRPr="003F06EA">
        <w:rPr>
          <w:rFonts w:ascii="Times New Roman" w:hAnsi="Times New Roman" w:cs="Times New Roman"/>
          <w:b/>
          <w:sz w:val="24"/>
          <w:szCs w:val="24"/>
        </w:rPr>
        <w:t xml:space="preserve"> en tiempo real</w:t>
      </w:r>
    </w:p>
    <w:p w:rsidR="00D81BE4" w:rsidRPr="00057CEC" w:rsidRDefault="00D81BE4" w:rsidP="00057CEC">
      <w:pPr>
        <w:spacing w:after="0" w:line="240" w:lineRule="auto"/>
        <w:jc w:val="both"/>
        <w:rPr>
          <w:rFonts w:ascii="Times New Roman" w:hAnsi="Times New Roman" w:cs="Times New Roman"/>
          <w:b/>
        </w:rPr>
      </w:pPr>
    </w:p>
    <w:p w:rsid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noProof/>
          <w:sz w:val="20"/>
          <w:szCs w:val="20"/>
          <w:lang w:eastAsia="es-ES"/>
        </w:rPr>
        <w:drawing>
          <wp:inline distT="0" distB="0" distL="0" distR="0">
            <wp:extent cx="5400040" cy="2869565"/>
            <wp:effectExtent l="0" t="0" r="0" b="698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3"/>
                    <a:srcRect b="5516"/>
                    <a:stretch/>
                  </pic:blipFill>
                  <pic:spPr>
                    <a:xfrm>
                      <a:off x="0" y="0"/>
                      <a:ext cx="5400040" cy="2869565"/>
                    </a:xfrm>
                    <a:prstGeom prst="rect">
                      <a:avLst/>
                    </a:prstGeom>
                  </pic:spPr>
                </pic:pic>
              </a:graphicData>
            </a:graphic>
          </wp:inline>
        </w:drawing>
      </w:r>
    </w:p>
    <w:p w:rsidR="00D81BE4" w:rsidRDefault="00D81BE4" w:rsidP="00057CEC">
      <w:pPr>
        <w:spacing w:after="0" w:line="240" w:lineRule="auto"/>
        <w:jc w:val="both"/>
        <w:rPr>
          <w:rFonts w:ascii="Times New Roman" w:hAnsi="Times New Roman" w:cs="Times New Roman"/>
          <w:sz w:val="20"/>
          <w:szCs w:val="20"/>
        </w:rPr>
      </w:pP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sz w:val="20"/>
          <w:szCs w:val="20"/>
        </w:rPr>
        <w:t xml:space="preserve">Fuente: </w:t>
      </w:r>
      <w:hyperlink r:id="rId14" w:history="1">
        <w:r w:rsidRPr="00057CEC">
          <w:rPr>
            <w:rStyle w:val="Hipervnculo"/>
            <w:rFonts w:ascii="Times New Roman" w:hAnsi="Times New Roman" w:cs="Times New Roman"/>
            <w:color w:val="auto"/>
            <w:sz w:val="20"/>
            <w:szCs w:val="20"/>
            <w:u w:val="none"/>
          </w:rPr>
          <w:t>http://www.socrative.com/</w:t>
        </w:r>
      </w:hyperlink>
    </w:p>
    <w:p w:rsidR="00057CEC" w:rsidRDefault="00057CEC" w:rsidP="00FE1B8C">
      <w:pPr>
        <w:pStyle w:val="NormalWeb"/>
        <w:spacing w:before="0" w:beforeAutospacing="0" w:after="0" w:afterAutospacing="0"/>
        <w:jc w:val="both"/>
        <w:rPr>
          <w:b/>
          <w:iCs/>
          <w:color w:val="000000"/>
        </w:rPr>
      </w:pPr>
    </w:p>
    <w:p w:rsidR="00057CEC" w:rsidRPr="003F06EA" w:rsidRDefault="00057CEC" w:rsidP="00057CEC">
      <w:pPr>
        <w:spacing w:after="0" w:line="240" w:lineRule="auto"/>
        <w:jc w:val="both"/>
        <w:rPr>
          <w:rFonts w:ascii="Times New Roman" w:hAnsi="Times New Roman" w:cs="Times New Roman"/>
          <w:b/>
          <w:sz w:val="24"/>
          <w:szCs w:val="24"/>
        </w:rPr>
      </w:pPr>
      <w:r w:rsidRPr="003F06EA">
        <w:rPr>
          <w:rFonts w:ascii="Times New Roman" w:hAnsi="Times New Roman" w:cs="Times New Roman"/>
          <w:b/>
          <w:sz w:val="24"/>
          <w:szCs w:val="24"/>
        </w:rPr>
        <w:t xml:space="preserve">Figura 6. </w:t>
      </w:r>
      <w:r w:rsidR="00D81BE4" w:rsidRPr="003F06EA">
        <w:rPr>
          <w:rFonts w:ascii="Times New Roman" w:hAnsi="Times New Roman" w:cs="Times New Roman"/>
          <w:b/>
          <w:sz w:val="24"/>
          <w:szCs w:val="24"/>
        </w:rPr>
        <w:t>PDF individual proporcionada</w:t>
      </w:r>
      <w:r w:rsidRPr="003F06EA">
        <w:rPr>
          <w:rFonts w:ascii="Times New Roman" w:hAnsi="Times New Roman" w:cs="Times New Roman"/>
          <w:b/>
          <w:sz w:val="24"/>
          <w:szCs w:val="24"/>
        </w:rPr>
        <w:t xml:space="preserve"> por la aplicación </w:t>
      </w:r>
      <w:proofErr w:type="spellStart"/>
      <w:r w:rsidRPr="003F06EA">
        <w:rPr>
          <w:rFonts w:ascii="Times New Roman" w:hAnsi="Times New Roman" w:cs="Times New Roman"/>
          <w:b/>
          <w:sz w:val="24"/>
          <w:szCs w:val="24"/>
        </w:rPr>
        <w:t>SocrativeTeacher</w:t>
      </w:r>
      <w:proofErr w:type="spellEnd"/>
      <w:r w:rsidR="00D81BE4" w:rsidRPr="003F06EA">
        <w:rPr>
          <w:rFonts w:ascii="Times New Roman" w:hAnsi="Times New Roman" w:cs="Times New Roman"/>
          <w:b/>
          <w:sz w:val="24"/>
          <w:szCs w:val="24"/>
        </w:rPr>
        <w:t xml:space="preserve"> en tiempo real</w:t>
      </w:r>
    </w:p>
    <w:p w:rsidR="00D81BE4" w:rsidRPr="00057CEC" w:rsidRDefault="00D81BE4" w:rsidP="00057CEC">
      <w:pPr>
        <w:spacing w:after="0" w:line="240" w:lineRule="auto"/>
        <w:jc w:val="both"/>
        <w:rPr>
          <w:rFonts w:ascii="Times New Roman" w:hAnsi="Times New Roman" w:cs="Times New Roman"/>
          <w:b/>
        </w:rPr>
      </w:pPr>
    </w:p>
    <w:p w:rsid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noProof/>
          <w:sz w:val="20"/>
          <w:szCs w:val="20"/>
          <w:lang w:eastAsia="es-ES"/>
        </w:rPr>
        <w:drawing>
          <wp:inline distT="0" distB="0" distL="0" distR="0">
            <wp:extent cx="5400040" cy="2740660"/>
            <wp:effectExtent l="19050" t="19050" r="10160" b="2159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5"/>
                    <a:srcRect l="877" t="4347" r="965" b="7077"/>
                    <a:stretch/>
                  </pic:blipFill>
                  <pic:spPr>
                    <a:xfrm>
                      <a:off x="0" y="0"/>
                      <a:ext cx="5400040" cy="2740660"/>
                    </a:xfrm>
                    <a:prstGeom prst="rect">
                      <a:avLst/>
                    </a:prstGeom>
                    <a:ln>
                      <a:solidFill>
                        <a:srgbClr val="FFFFF3"/>
                      </a:solidFill>
                    </a:ln>
                  </pic:spPr>
                </pic:pic>
              </a:graphicData>
            </a:graphic>
          </wp:inline>
        </w:drawing>
      </w:r>
    </w:p>
    <w:p w:rsidR="00D81BE4" w:rsidRDefault="00D81BE4" w:rsidP="00057CEC">
      <w:pPr>
        <w:spacing w:after="0" w:line="240" w:lineRule="auto"/>
        <w:jc w:val="both"/>
        <w:rPr>
          <w:rFonts w:ascii="Times New Roman" w:hAnsi="Times New Roman" w:cs="Times New Roman"/>
          <w:sz w:val="20"/>
          <w:szCs w:val="20"/>
        </w:rPr>
      </w:pPr>
    </w:p>
    <w:p w:rsidR="00057CEC" w:rsidRPr="00057CEC" w:rsidRDefault="00057CEC" w:rsidP="00057CEC">
      <w:pPr>
        <w:spacing w:after="0" w:line="240" w:lineRule="auto"/>
        <w:jc w:val="both"/>
        <w:rPr>
          <w:rFonts w:ascii="Times New Roman" w:hAnsi="Times New Roman" w:cs="Times New Roman"/>
          <w:sz w:val="20"/>
          <w:szCs w:val="20"/>
        </w:rPr>
      </w:pPr>
      <w:r w:rsidRPr="00057CEC">
        <w:rPr>
          <w:rFonts w:ascii="Times New Roman" w:hAnsi="Times New Roman" w:cs="Times New Roman"/>
          <w:sz w:val="20"/>
          <w:szCs w:val="20"/>
        </w:rPr>
        <w:t xml:space="preserve">Fuente: </w:t>
      </w:r>
      <w:hyperlink r:id="rId16" w:history="1">
        <w:r w:rsidRPr="00057CEC">
          <w:rPr>
            <w:rStyle w:val="Hipervnculo"/>
            <w:rFonts w:ascii="Times New Roman" w:hAnsi="Times New Roman" w:cs="Times New Roman"/>
            <w:color w:val="auto"/>
            <w:sz w:val="20"/>
            <w:szCs w:val="20"/>
            <w:u w:val="none"/>
          </w:rPr>
          <w:t>http://www.socrative.com/</w:t>
        </w:r>
      </w:hyperlink>
    </w:p>
    <w:p w:rsidR="00057CEC" w:rsidRDefault="00057CEC" w:rsidP="00FE1B8C">
      <w:pPr>
        <w:pStyle w:val="NormalWeb"/>
        <w:spacing w:before="0" w:beforeAutospacing="0" w:after="0" w:afterAutospacing="0"/>
        <w:jc w:val="both"/>
        <w:rPr>
          <w:b/>
          <w:iCs/>
          <w:color w:val="000000"/>
        </w:rPr>
      </w:pPr>
    </w:p>
    <w:p w:rsidR="00057CEC" w:rsidRDefault="00057CEC" w:rsidP="00057CEC">
      <w:pPr>
        <w:pStyle w:val="NormalWeb"/>
        <w:spacing w:before="0" w:beforeAutospacing="0" w:after="0" w:afterAutospacing="0"/>
        <w:jc w:val="both"/>
        <w:rPr>
          <w:b/>
          <w:iCs/>
          <w:color w:val="000000"/>
        </w:rPr>
      </w:pPr>
      <w:r w:rsidRPr="009E4D43">
        <w:rPr>
          <w:b/>
          <w:iCs/>
          <w:color w:val="000000"/>
        </w:rPr>
        <w:t>4. Conclusiones</w:t>
      </w:r>
    </w:p>
    <w:p w:rsidR="000273B6" w:rsidRDefault="000273B6" w:rsidP="00057CEC">
      <w:pPr>
        <w:pStyle w:val="NormalWeb"/>
        <w:spacing w:before="0" w:beforeAutospacing="0" w:after="0" w:afterAutospacing="0"/>
        <w:ind w:firstLine="708"/>
        <w:jc w:val="both"/>
      </w:pPr>
    </w:p>
    <w:p w:rsidR="000273B6" w:rsidRDefault="000273B6" w:rsidP="00057CEC">
      <w:pPr>
        <w:pStyle w:val="NormalWeb"/>
        <w:spacing w:before="0" w:beforeAutospacing="0" w:after="0" w:afterAutospacing="0"/>
        <w:ind w:firstLine="708"/>
        <w:jc w:val="both"/>
      </w:pPr>
      <w:r w:rsidRPr="000E5ACB">
        <w:t>Lo</w:t>
      </w:r>
      <w:r>
        <w:t xml:space="preserve">s avances tecnológicos, </w:t>
      </w:r>
      <w:r w:rsidR="00D36CA6">
        <w:t xml:space="preserve">la aparición de </w:t>
      </w:r>
      <w:r>
        <w:t xml:space="preserve">metodologías </w:t>
      </w:r>
      <w:r w:rsidR="00D36CA6">
        <w:t xml:space="preserve">emergentes (más activas y preocupadas en la formación en competencias) </w:t>
      </w:r>
      <w:r>
        <w:t>y la irrupción en los campus universitarios de los nativos digitales han dado lugar a nuevas formas de enseñanza-aprendizaje. Para ello el profesor precisa una formación continua que le ayude a desarrollar métodos y herramientas innovadoras para potenciar el proceso de enseñanza-</w:t>
      </w:r>
      <w:r>
        <w:lastRenderedPageBreak/>
        <w:t>aprendizaje y evaluación de los alumnos desde la innovación didáctica y la eficacia. La incorporación de las nuevas tecnologías de la información al campo docente, junto a otras áreas de actuación, se ha convertido en los últimos años en una de las principales estrategias de innovación en el escenario universitario actual.</w:t>
      </w:r>
    </w:p>
    <w:p w:rsidR="00FB6ACD" w:rsidRDefault="00FB6ACD" w:rsidP="00FB6ACD">
      <w:pPr>
        <w:pStyle w:val="NormalWeb"/>
        <w:spacing w:before="0" w:beforeAutospacing="0" w:after="0" w:afterAutospacing="0"/>
        <w:jc w:val="both"/>
        <w:rPr>
          <w:rFonts w:eastAsia="Times New Roman"/>
        </w:rPr>
      </w:pPr>
      <w:r>
        <w:tab/>
        <w:t>Este trabajo ha presentado una de las estrategias de innovación actuales en el proceso de evaluación del aprendizaje universitario: la evaluación en tiempo r</w:t>
      </w:r>
      <w:r w:rsidR="00D36CA6">
        <w:t xml:space="preserve">eal con apoyo de las nuevas tecnologías. Para ello ha mostrado las características de </w:t>
      </w:r>
      <w:proofErr w:type="spellStart"/>
      <w:r w:rsidR="00D36CA6">
        <w:t>Socrative</w:t>
      </w:r>
      <w:proofErr w:type="spellEnd"/>
      <w:r w:rsidR="00D36CA6">
        <w:t xml:space="preserve">, una aplicación gratuita que permite efectuar cuestionarios </w:t>
      </w:r>
      <w:r w:rsidR="00D36CA6" w:rsidRPr="00062DC1">
        <w:rPr>
          <w:i/>
        </w:rPr>
        <w:t>online</w:t>
      </w:r>
      <w:r w:rsidR="00D36CA6">
        <w:t xml:space="preserve"> y evaluar a los alumnos a través de dispositivos móviles en tiempo real, lo que fomenta la participación activa, la motivación y la competitividad de los alumnos en clase.  </w:t>
      </w:r>
    </w:p>
    <w:p w:rsidR="00057CEC" w:rsidRPr="001150EB" w:rsidRDefault="00637BA8" w:rsidP="00057CEC">
      <w:pPr>
        <w:pStyle w:val="NormalWeb"/>
        <w:spacing w:before="0" w:beforeAutospacing="0" w:after="0" w:afterAutospacing="0"/>
        <w:ind w:firstLine="708"/>
        <w:jc w:val="both"/>
        <w:rPr>
          <w:rFonts w:eastAsia="Times New Roman"/>
        </w:rPr>
      </w:pPr>
      <w:r>
        <w:rPr>
          <w:rFonts w:eastAsia="Times New Roman"/>
        </w:rPr>
        <w:t>Como señalan los expertos, l</w:t>
      </w:r>
      <w:r w:rsidR="00057CEC" w:rsidRPr="001150EB">
        <w:rPr>
          <w:rFonts w:eastAsia="Times New Roman"/>
        </w:rPr>
        <w:t>a interacción que proporcionan las nuevas herramientas tecnológicas</w:t>
      </w:r>
      <w:r>
        <w:rPr>
          <w:rFonts w:eastAsia="Times New Roman"/>
        </w:rPr>
        <w:t xml:space="preserve"> es</w:t>
      </w:r>
      <w:r w:rsidR="00057CEC" w:rsidRPr="001150EB">
        <w:rPr>
          <w:rFonts w:eastAsia="Times New Roman"/>
        </w:rPr>
        <w:t xml:space="preserve"> un elemento indispensable para que la pasividad del modelo de antaño </w:t>
      </w:r>
      <w:r>
        <w:rPr>
          <w:rFonts w:eastAsia="Times New Roman"/>
        </w:rPr>
        <w:t xml:space="preserve">(de clase magistral) </w:t>
      </w:r>
      <w:r w:rsidR="00057CEC" w:rsidRPr="001150EB">
        <w:rPr>
          <w:rFonts w:eastAsia="Times New Roman"/>
        </w:rPr>
        <w:t>dé paso a la proactividad de los alumnos de hoy</w:t>
      </w:r>
      <w:r>
        <w:rPr>
          <w:rFonts w:eastAsia="Times New Roman"/>
        </w:rPr>
        <w:t xml:space="preserve"> desde la innovación y la efectividad</w:t>
      </w:r>
      <w:r w:rsidR="00057CEC" w:rsidRPr="001150EB">
        <w:rPr>
          <w:rFonts w:eastAsia="Times New Roman"/>
        </w:rPr>
        <w:t xml:space="preserve">. Un dato a tener en cuenta, advierten también, es que la era digital en la que los nuevos alumnos han nacido facilita esta motivación. Por ello, si nuestras metodologías, </w:t>
      </w:r>
      <w:r>
        <w:rPr>
          <w:rFonts w:eastAsia="Times New Roman"/>
        </w:rPr>
        <w:t xml:space="preserve">nuestras herramientas docentes, </w:t>
      </w:r>
      <w:r w:rsidR="00057CEC" w:rsidRPr="001150EB">
        <w:rPr>
          <w:rFonts w:eastAsia="Times New Roman"/>
        </w:rPr>
        <w:t xml:space="preserve">nuestras </w:t>
      </w:r>
      <w:r>
        <w:rPr>
          <w:rFonts w:eastAsia="Times New Roman"/>
        </w:rPr>
        <w:t>sesiones de formación</w:t>
      </w:r>
      <w:r w:rsidR="00057CEC" w:rsidRPr="001150EB">
        <w:rPr>
          <w:rFonts w:eastAsia="Times New Roman"/>
        </w:rPr>
        <w:t>, están adaptadas a esta nueva era en la que han crecido los alumnos, se sentirán más motivados e implicados en el proceso de aprendizaje</w:t>
      </w:r>
      <w:r>
        <w:rPr>
          <w:rFonts w:eastAsia="Times New Roman"/>
        </w:rPr>
        <w:t>.</w:t>
      </w:r>
    </w:p>
    <w:p w:rsidR="009E4D43" w:rsidRDefault="009E4D43" w:rsidP="00FE1B8C">
      <w:pPr>
        <w:pStyle w:val="NormalWeb"/>
        <w:spacing w:before="0" w:beforeAutospacing="0" w:after="0" w:afterAutospacing="0"/>
        <w:jc w:val="both"/>
        <w:rPr>
          <w:b/>
          <w:iCs/>
          <w:color w:val="000000"/>
        </w:rPr>
      </w:pPr>
    </w:p>
    <w:p w:rsidR="009E4D43" w:rsidRDefault="009E4D43" w:rsidP="00FE1B8C">
      <w:pPr>
        <w:pStyle w:val="NormalWeb"/>
        <w:spacing w:before="0" w:beforeAutospacing="0" w:after="0" w:afterAutospacing="0"/>
        <w:contextualSpacing/>
        <w:jc w:val="both"/>
        <w:rPr>
          <w:b/>
          <w:iCs/>
          <w:color w:val="000000"/>
        </w:rPr>
      </w:pPr>
      <w:r w:rsidRPr="000959CD">
        <w:rPr>
          <w:b/>
          <w:iCs/>
          <w:color w:val="000000"/>
        </w:rPr>
        <w:t>Referencias citadas</w:t>
      </w:r>
    </w:p>
    <w:p w:rsidR="000273B6" w:rsidRPr="000959CD" w:rsidRDefault="000273B6" w:rsidP="00FE1B8C">
      <w:pPr>
        <w:pStyle w:val="NormalWeb"/>
        <w:spacing w:before="0" w:beforeAutospacing="0" w:after="0" w:afterAutospacing="0"/>
        <w:contextualSpacing/>
        <w:jc w:val="both"/>
        <w:rPr>
          <w:b/>
          <w:iCs/>
          <w:color w:val="000000"/>
        </w:rPr>
      </w:pPr>
    </w:p>
    <w:p w:rsidR="000959CD" w:rsidRPr="000959CD" w:rsidRDefault="000959CD" w:rsidP="000959CD">
      <w:pPr>
        <w:autoSpaceDE w:val="0"/>
        <w:autoSpaceDN w:val="0"/>
        <w:adjustRightInd w:val="0"/>
        <w:spacing w:after="0" w:line="240" w:lineRule="auto"/>
        <w:ind w:left="709" w:hanging="709"/>
        <w:contextualSpacing/>
        <w:jc w:val="both"/>
        <w:rPr>
          <w:rFonts w:ascii="Times New Roman" w:hAnsi="Times New Roman" w:cs="Times New Roman"/>
          <w:sz w:val="24"/>
          <w:szCs w:val="24"/>
        </w:rPr>
      </w:pPr>
      <w:proofErr w:type="spellStart"/>
      <w:r w:rsidRPr="000959CD">
        <w:rPr>
          <w:rFonts w:ascii="Times New Roman" w:hAnsi="Times New Roman" w:cs="Times New Roman"/>
          <w:sz w:val="24"/>
          <w:szCs w:val="24"/>
        </w:rPr>
        <w:t>Alejandre</w:t>
      </w:r>
      <w:proofErr w:type="spellEnd"/>
      <w:r w:rsidRPr="000959CD">
        <w:rPr>
          <w:rFonts w:ascii="Times New Roman" w:hAnsi="Times New Roman" w:cs="Times New Roman"/>
          <w:sz w:val="24"/>
          <w:szCs w:val="24"/>
        </w:rPr>
        <w:t xml:space="preserve"> Marco, J.L. (ed.). </w:t>
      </w:r>
      <w:r w:rsidRPr="000959CD">
        <w:rPr>
          <w:rFonts w:ascii="Times New Roman" w:hAnsi="Times New Roman" w:cs="Times New Roman"/>
          <w:i/>
          <w:iCs/>
          <w:sz w:val="24"/>
          <w:szCs w:val="24"/>
        </w:rPr>
        <w:t>Buenas prácticas en la docencia universitaria con apoyo de TIC. Experiencias en 2016</w:t>
      </w:r>
      <w:r w:rsidRPr="000959CD">
        <w:rPr>
          <w:rFonts w:ascii="Times New Roman" w:hAnsi="Times New Roman" w:cs="Times New Roman"/>
          <w:sz w:val="24"/>
          <w:szCs w:val="24"/>
        </w:rPr>
        <w:t>, Zaragoza, Prensas de la Universidad de Zaragoza, 2017.</w:t>
      </w:r>
    </w:p>
    <w:p w:rsidR="000959CD" w:rsidRPr="000959CD" w:rsidRDefault="000959CD" w:rsidP="000959CD">
      <w:pPr>
        <w:autoSpaceDE w:val="0"/>
        <w:autoSpaceDN w:val="0"/>
        <w:adjustRightInd w:val="0"/>
        <w:spacing w:after="0" w:line="240" w:lineRule="auto"/>
        <w:ind w:left="709" w:hanging="709"/>
        <w:contextualSpacing/>
        <w:jc w:val="both"/>
        <w:rPr>
          <w:rFonts w:ascii="Times New Roman" w:eastAsia="Times New Roman" w:hAnsi="Times New Roman" w:cs="Times New Roman"/>
          <w:sz w:val="24"/>
          <w:szCs w:val="24"/>
        </w:rPr>
      </w:pPr>
      <w:r w:rsidRPr="000959CD">
        <w:rPr>
          <w:rFonts w:ascii="Times New Roman" w:eastAsia="Times New Roman" w:hAnsi="Times New Roman" w:cs="Times New Roman"/>
          <w:sz w:val="24"/>
          <w:szCs w:val="24"/>
        </w:rPr>
        <w:t xml:space="preserve">Durán Medina, J.F. y Durán Valero, I. </w:t>
      </w:r>
      <w:r w:rsidRPr="000959CD">
        <w:rPr>
          <w:rFonts w:ascii="Times New Roman" w:eastAsia="Times New Roman" w:hAnsi="Times New Roman" w:cs="Times New Roman"/>
          <w:i/>
          <w:sz w:val="24"/>
          <w:szCs w:val="24"/>
        </w:rPr>
        <w:t>TIC actualizadas para una nueva docencia universitaria</w:t>
      </w:r>
      <w:r w:rsidRPr="000959CD">
        <w:rPr>
          <w:rFonts w:ascii="Times New Roman" w:eastAsia="Times New Roman" w:hAnsi="Times New Roman" w:cs="Times New Roman"/>
          <w:sz w:val="24"/>
          <w:szCs w:val="24"/>
        </w:rPr>
        <w:t xml:space="preserve">, Ediciones Universitarias McGraw-Hill, 2017. </w:t>
      </w:r>
    </w:p>
    <w:p w:rsidR="000959CD" w:rsidRPr="000959CD" w:rsidRDefault="000959CD" w:rsidP="000959CD">
      <w:pPr>
        <w:autoSpaceDE w:val="0"/>
        <w:autoSpaceDN w:val="0"/>
        <w:adjustRightInd w:val="0"/>
        <w:spacing w:after="0" w:line="240" w:lineRule="auto"/>
        <w:ind w:left="709" w:hanging="709"/>
        <w:contextualSpacing/>
        <w:jc w:val="both"/>
        <w:rPr>
          <w:rFonts w:ascii="Times New Roman" w:eastAsia="Times New Roman" w:hAnsi="Times New Roman" w:cs="Times New Roman"/>
          <w:sz w:val="24"/>
          <w:szCs w:val="24"/>
          <w:lang w:val="en-US"/>
        </w:rPr>
      </w:pPr>
      <w:r w:rsidRPr="000959CD">
        <w:rPr>
          <w:rFonts w:ascii="Times New Roman" w:eastAsia="Times New Roman" w:hAnsi="Times New Roman" w:cs="Times New Roman"/>
          <w:sz w:val="24"/>
          <w:szCs w:val="24"/>
        </w:rPr>
        <w:t xml:space="preserve">Hernando Calvo, A. </w:t>
      </w:r>
      <w:r w:rsidRPr="000959CD">
        <w:rPr>
          <w:rFonts w:ascii="Times New Roman" w:eastAsia="Times New Roman" w:hAnsi="Times New Roman" w:cs="Times New Roman"/>
          <w:i/>
          <w:sz w:val="24"/>
          <w:szCs w:val="24"/>
        </w:rPr>
        <w:t>Viaje a la escuela del siglo XXI. Así trabajan los colegios más innovadores del mundo</w:t>
      </w:r>
      <w:r w:rsidRPr="000959CD">
        <w:rPr>
          <w:rFonts w:ascii="Times New Roman" w:eastAsia="Times New Roman" w:hAnsi="Times New Roman" w:cs="Times New Roman"/>
          <w:sz w:val="24"/>
          <w:szCs w:val="24"/>
        </w:rPr>
        <w:t xml:space="preserve">. </w:t>
      </w:r>
      <w:r w:rsidRPr="000959CD">
        <w:rPr>
          <w:rFonts w:ascii="Times New Roman" w:eastAsia="Times New Roman" w:hAnsi="Times New Roman" w:cs="Times New Roman"/>
          <w:sz w:val="24"/>
          <w:szCs w:val="24"/>
          <w:lang w:val="en-US"/>
        </w:rPr>
        <w:t>Madrid, 2015.</w:t>
      </w:r>
    </w:p>
    <w:p w:rsidR="000959CD" w:rsidRPr="000959CD" w:rsidRDefault="000959CD" w:rsidP="000959CD">
      <w:pPr>
        <w:autoSpaceDE w:val="0"/>
        <w:autoSpaceDN w:val="0"/>
        <w:adjustRightInd w:val="0"/>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0959CD">
        <w:rPr>
          <w:rFonts w:ascii="Times New Roman" w:eastAsia="Times New Roman" w:hAnsi="Times New Roman" w:cs="Times New Roman"/>
          <w:sz w:val="24"/>
          <w:szCs w:val="24"/>
          <w:lang w:val="en-US"/>
        </w:rPr>
        <w:t>Karpicke</w:t>
      </w:r>
      <w:proofErr w:type="spellEnd"/>
      <w:r w:rsidRPr="000959CD">
        <w:rPr>
          <w:rFonts w:ascii="Times New Roman" w:eastAsia="Times New Roman" w:hAnsi="Times New Roman" w:cs="Times New Roman"/>
          <w:sz w:val="24"/>
          <w:szCs w:val="24"/>
          <w:lang w:val="en-US"/>
        </w:rPr>
        <w:t xml:space="preserve">, J, Blunt, J. Retrieval Practice Produces More Learning than Elaborative Studying with Concept Mapping, </w:t>
      </w:r>
      <w:r w:rsidRPr="000959CD">
        <w:rPr>
          <w:rFonts w:ascii="Times New Roman" w:eastAsia="Times New Roman" w:hAnsi="Times New Roman" w:cs="Times New Roman"/>
          <w:i/>
          <w:sz w:val="24"/>
          <w:szCs w:val="24"/>
          <w:lang w:val="en-US"/>
        </w:rPr>
        <w:t>Science</w:t>
      </w:r>
      <w:r w:rsidRPr="000959CD">
        <w:rPr>
          <w:rFonts w:ascii="Times New Roman" w:eastAsia="Times New Roman" w:hAnsi="Times New Roman" w:cs="Times New Roman"/>
          <w:sz w:val="24"/>
          <w:szCs w:val="24"/>
          <w:lang w:val="en-US"/>
        </w:rPr>
        <w:t xml:space="preserve"> 2011; 331: 772-775.</w:t>
      </w:r>
    </w:p>
    <w:p w:rsidR="000959CD" w:rsidRPr="000959CD" w:rsidRDefault="000959CD" w:rsidP="000959CD">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0959CD">
        <w:rPr>
          <w:rFonts w:ascii="Times New Roman" w:hAnsi="Times New Roman" w:cs="Times New Roman"/>
          <w:sz w:val="24"/>
          <w:szCs w:val="24"/>
        </w:rPr>
        <w:t xml:space="preserve">Rodríguez, I. (ed.). </w:t>
      </w:r>
      <w:r w:rsidRPr="000959CD">
        <w:rPr>
          <w:rFonts w:ascii="Times New Roman" w:hAnsi="Times New Roman" w:cs="Times New Roman"/>
          <w:bCs/>
          <w:i/>
          <w:iCs/>
          <w:sz w:val="24"/>
          <w:szCs w:val="24"/>
        </w:rPr>
        <w:t>El nuevo perfil del profesor universitario en el EEES: claves para la renovación metodológica</w:t>
      </w:r>
      <w:r w:rsidRPr="000959CD">
        <w:rPr>
          <w:rFonts w:ascii="Times New Roman" w:hAnsi="Times New Roman" w:cs="Times New Roman"/>
          <w:bCs/>
          <w:iCs/>
          <w:sz w:val="24"/>
          <w:szCs w:val="24"/>
        </w:rPr>
        <w:t xml:space="preserve">, Valladolid, </w:t>
      </w:r>
      <w:r w:rsidRPr="000959CD">
        <w:rPr>
          <w:rFonts w:ascii="Times New Roman" w:hAnsi="Times New Roman" w:cs="Times New Roman"/>
          <w:sz w:val="24"/>
          <w:szCs w:val="24"/>
        </w:rPr>
        <w:t xml:space="preserve">Universidad Europea Miguel de Cervantes, Colección </w:t>
      </w:r>
      <w:proofErr w:type="spellStart"/>
      <w:r w:rsidRPr="000959CD">
        <w:rPr>
          <w:rFonts w:ascii="Times New Roman" w:hAnsi="Times New Roman" w:cs="Times New Roman"/>
          <w:sz w:val="24"/>
          <w:szCs w:val="24"/>
        </w:rPr>
        <w:t>Scholaris</w:t>
      </w:r>
      <w:proofErr w:type="spellEnd"/>
      <w:r w:rsidRPr="000959CD">
        <w:rPr>
          <w:rFonts w:ascii="Times New Roman" w:hAnsi="Times New Roman" w:cs="Times New Roman"/>
          <w:sz w:val="24"/>
          <w:szCs w:val="24"/>
        </w:rPr>
        <w:t>, 1, 2008.</w:t>
      </w:r>
    </w:p>
    <w:p w:rsidR="000959CD" w:rsidRPr="000959CD" w:rsidRDefault="000959CD" w:rsidP="000959CD">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0959CD">
        <w:rPr>
          <w:rFonts w:ascii="Times New Roman" w:hAnsi="Times New Roman" w:cs="Times New Roman"/>
          <w:sz w:val="24"/>
          <w:szCs w:val="24"/>
        </w:rPr>
        <w:t xml:space="preserve">Rodríguez, I. (ed.). </w:t>
      </w:r>
      <w:r w:rsidRPr="000959CD">
        <w:rPr>
          <w:rFonts w:ascii="Times New Roman" w:hAnsi="Times New Roman" w:cs="Times New Roman"/>
          <w:i/>
          <w:sz w:val="24"/>
          <w:szCs w:val="24"/>
        </w:rPr>
        <w:t>Métodos y herramientas innovadoras para potenciar el proceso de aprendizaje del alumno en el EEES</w:t>
      </w:r>
      <w:r w:rsidRPr="000959CD">
        <w:rPr>
          <w:rFonts w:ascii="Times New Roman" w:hAnsi="Times New Roman" w:cs="Times New Roman"/>
          <w:bCs/>
          <w:iCs/>
          <w:sz w:val="24"/>
          <w:szCs w:val="24"/>
        </w:rPr>
        <w:t xml:space="preserve">, Valladolid, </w:t>
      </w:r>
      <w:r w:rsidRPr="000959CD">
        <w:rPr>
          <w:rFonts w:ascii="Times New Roman" w:hAnsi="Times New Roman" w:cs="Times New Roman"/>
          <w:sz w:val="24"/>
          <w:szCs w:val="24"/>
        </w:rPr>
        <w:t xml:space="preserve">Universidad Europea Miguel de Cervantes, Colección </w:t>
      </w:r>
      <w:proofErr w:type="spellStart"/>
      <w:r w:rsidRPr="000959CD">
        <w:rPr>
          <w:rFonts w:ascii="Times New Roman" w:hAnsi="Times New Roman" w:cs="Times New Roman"/>
          <w:sz w:val="24"/>
          <w:szCs w:val="24"/>
        </w:rPr>
        <w:t>Scholaris</w:t>
      </w:r>
      <w:proofErr w:type="spellEnd"/>
      <w:r w:rsidRPr="000959CD">
        <w:rPr>
          <w:rFonts w:ascii="Times New Roman" w:hAnsi="Times New Roman" w:cs="Times New Roman"/>
          <w:sz w:val="24"/>
          <w:szCs w:val="24"/>
        </w:rPr>
        <w:t>, 1, 2009a.</w:t>
      </w:r>
    </w:p>
    <w:p w:rsidR="000959CD" w:rsidRPr="000959CD" w:rsidRDefault="000959CD" w:rsidP="004D66B1">
      <w:pPr>
        <w:pStyle w:val="NormalWeb"/>
        <w:spacing w:before="0" w:beforeAutospacing="0" w:after="0" w:afterAutospacing="0"/>
        <w:ind w:left="709" w:hanging="709"/>
        <w:contextualSpacing/>
        <w:jc w:val="both"/>
        <w:rPr>
          <w:b/>
          <w:iCs/>
          <w:color w:val="000000"/>
        </w:rPr>
      </w:pPr>
      <w:r w:rsidRPr="000959CD">
        <w:t xml:space="preserve">Rodríguez, I. (ed.). </w:t>
      </w:r>
      <w:r w:rsidRPr="000959CD">
        <w:rPr>
          <w:i/>
        </w:rPr>
        <w:t xml:space="preserve">Estrategias de innovación en </w:t>
      </w:r>
      <w:bookmarkStart w:id="0" w:name="_GoBack"/>
      <w:bookmarkEnd w:id="0"/>
      <w:r w:rsidRPr="000959CD">
        <w:rPr>
          <w:i/>
        </w:rPr>
        <w:t>el nuevo proceso de evaluación del aprendizaje</w:t>
      </w:r>
      <w:r w:rsidRPr="000959CD">
        <w:rPr>
          <w:bCs/>
          <w:iCs/>
        </w:rPr>
        <w:t xml:space="preserve">, Valladolid, </w:t>
      </w:r>
      <w:r w:rsidRPr="000959CD">
        <w:t xml:space="preserve">Universidad Europea Miguel de Cervantes, Colección </w:t>
      </w:r>
      <w:proofErr w:type="spellStart"/>
      <w:r w:rsidRPr="000959CD">
        <w:t>Scholaris</w:t>
      </w:r>
      <w:proofErr w:type="spellEnd"/>
      <w:r w:rsidRPr="000959CD">
        <w:t>, 1, 2009b.</w:t>
      </w:r>
    </w:p>
    <w:sectPr w:rsidR="000959CD" w:rsidRPr="000959CD" w:rsidSect="004676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SRASerif1.1-Book">
    <w:altName w:val="MS Mincho"/>
    <w:panose1 w:val="00000000000000000000"/>
    <w:charset w:val="80"/>
    <w:family w:val="roman"/>
    <w:notTrueType/>
    <w:pitch w:val="default"/>
    <w:sig w:usb0="00000001" w:usb1="08070000" w:usb2="00000010" w:usb3="00000000" w:csb0="00020000"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B99"/>
    <w:rsid w:val="00012AEC"/>
    <w:rsid w:val="000273B6"/>
    <w:rsid w:val="00033281"/>
    <w:rsid w:val="00050098"/>
    <w:rsid w:val="00057CEC"/>
    <w:rsid w:val="00062DC1"/>
    <w:rsid w:val="000959CD"/>
    <w:rsid w:val="000D37B0"/>
    <w:rsid w:val="00106B86"/>
    <w:rsid w:val="001150EB"/>
    <w:rsid w:val="001557D3"/>
    <w:rsid w:val="001766BD"/>
    <w:rsid w:val="001A5D42"/>
    <w:rsid w:val="001E05DF"/>
    <w:rsid w:val="00211980"/>
    <w:rsid w:val="002120A4"/>
    <w:rsid w:val="00260A6B"/>
    <w:rsid w:val="00380CF1"/>
    <w:rsid w:val="003F06EA"/>
    <w:rsid w:val="00406C73"/>
    <w:rsid w:val="00425994"/>
    <w:rsid w:val="00441894"/>
    <w:rsid w:val="0046760C"/>
    <w:rsid w:val="0048676A"/>
    <w:rsid w:val="004D66B1"/>
    <w:rsid w:val="004E2B24"/>
    <w:rsid w:val="00566249"/>
    <w:rsid w:val="00571C72"/>
    <w:rsid w:val="005B2ED7"/>
    <w:rsid w:val="005B3962"/>
    <w:rsid w:val="005E6E97"/>
    <w:rsid w:val="00637BA8"/>
    <w:rsid w:val="006A4D4B"/>
    <w:rsid w:val="00717B54"/>
    <w:rsid w:val="0076686E"/>
    <w:rsid w:val="007775C1"/>
    <w:rsid w:val="007B045F"/>
    <w:rsid w:val="007B3D4D"/>
    <w:rsid w:val="007D0700"/>
    <w:rsid w:val="00815125"/>
    <w:rsid w:val="00991FBD"/>
    <w:rsid w:val="009E4D43"/>
    <w:rsid w:val="00A35AEC"/>
    <w:rsid w:val="00AD6803"/>
    <w:rsid w:val="00B70939"/>
    <w:rsid w:val="00B77B99"/>
    <w:rsid w:val="00BE0DD2"/>
    <w:rsid w:val="00D36CA6"/>
    <w:rsid w:val="00D43AE6"/>
    <w:rsid w:val="00D81BE4"/>
    <w:rsid w:val="00DC79C9"/>
    <w:rsid w:val="00DD24E7"/>
    <w:rsid w:val="00E00F21"/>
    <w:rsid w:val="00E334E1"/>
    <w:rsid w:val="00F2362F"/>
    <w:rsid w:val="00F60F1D"/>
    <w:rsid w:val="00F85418"/>
    <w:rsid w:val="00FB6ACD"/>
    <w:rsid w:val="00FE1B8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1557D3"/>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ipervnculo">
    <w:name w:val="Hyperlink"/>
    <w:basedOn w:val="Fuentedeprrafopredeter"/>
    <w:uiPriority w:val="99"/>
    <w:unhideWhenUsed/>
    <w:rsid w:val="00A35AEC"/>
    <w:rPr>
      <w:color w:val="0563C1" w:themeColor="hyperlink"/>
      <w:u w:val="single"/>
    </w:rPr>
  </w:style>
  <w:style w:type="paragraph" w:customStyle="1" w:styleId="Default">
    <w:name w:val="Default"/>
    <w:rsid w:val="00B70939"/>
    <w:pPr>
      <w:autoSpaceDE w:val="0"/>
      <w:autoSpaceDN w:val="0"/>
      <w:adjustRightInd w:val="0"/>
      <w:spacing w:after="0" w:line="240" w:lineRule="auto"/>
    </w:pPr>
    <w:rPr>
      <w:rFonts w:ascii="Candara" w:hAnsi="Candara" w:cs="Candara"/>
      <w:color w:val="000000"/>
      <w:sz w:val="24"/>
      <w:szCs w:val="24"/>
    </w:rPr>
  </w:style>
  <w:style w:type="paragraph" w:customStyle="1" w:styleId="mch-001-CAPITOLO-numero">
    <w:name w:val="mch-001-CAPITOLO-numero"/>
    <w:basedOn w:val="Normal"/>
    <w:rsid w:val="000959CD"/>
    <w:pPr>
      <w:keepNext/>
      <w:keepLines/>
      <w:pageBreakBefore/>
      <w:widowControl w:val="0"/>
      <w:shd w:val="clear" w:color="auto" w:fill="FFFFFF"/>
      <w:suppressAutoHyphens/>
      <w:spacing w:after="237" w:line="240" w:lineRule="auto"/>
      <w:jc w:val="right"/>
      <w:textAlignment w:val="center"/>
      <w:outlineLvl w:val="0"/>
    </w:pPr>
    <w:rPr>
      <w:rFonts w:ascii="Arial" w:eastAsia="Adobe Arabic" w:hAnsi="Arial" w:cs="Arial Unicode MS"/>
      <w:b/>
      <w:color w:val="00000A"/>
      <w:kern w:val="1"/>
      <w:sz w:val="72"/>
      <w:szCs w:val="24"/>
      <w:lang w:val="it-IT" w:eastAsia="zh-CN"/>
    </w:rPr>
  </w:style>
  <w:style w:type="paragraph" w:styleId="Textodeglobo">
    <w:name w:val="Balloon Text"/>
    <w:basedOn w:val="Normal"/>
    <w:link w:val="TextodegloboCar"/>
    <w:uiPriority w:val="99"/>
    <w:semiHidden/>
    <w:unhideWhenUsed/>
    <w:rsid w:val="00DD24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924188">
      <w:bodyDiv w:val="1"/>
      <w:marLeft w:val="0"/>
      <w:marRight w:val="0"/>
      <w:marTop w:val="0"/>
      <w:marBottom w:val="0"/>
      <w:divBdr>
        <w:top w:val="none" w:sz="0" w:space="0" w:color="auto"/>
        <w:left w:val="none" w:sz="0" w:space="0" w:color="auto"/>
        <w:bottom w:val="none" w:sz="0" w:space="0" w:color="auto"/>
        <w:right w:val="none" w:sz="0" w:space="0" w:color="auto"/>
      </w:divBdr>
    </w:div>
    <w:div w:id="15815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rative.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ocrativ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ocrative.com/" TargetMode="External"/><Relationship Id="rId1" Type="http://schemas.openxmlformats.org/officeDocument/2006/relationships/styles" Target="styles.xml"/><Relationship Id="rId6" Type="http://schemas.openxmlformats.org/officeDocument/2006/relationships/hyperlink" Target="http://www.socrative.com/"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hyperlink" Target="http://www.socrative.com/" TargetMode="External"/><Relationship Id="rId4" Type="http://schemas.openxmlformats.org/officeDocument/2006/relationships/hyperlink" Target="mailto:jpuche@unizar.es" TargetMode="External"/><Relationship Id="rId9" Type="http://schemas.openxmlformats.org/officeDocument/2006/relationships/image" Target="media/image3.png"/><Relationship Id="rId14" Type="http://schemas.openxmlformats.org/officeDocument/2006/relationships/hyperlink" Target="http://www.socrativ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7</Pages>
  <Words>2260</Words>
  <Characters>12430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31</cp:revision>
  <dcterms:created xsi:type="dcterms:W3CDTF">2017-07-02T17:41:00Z</dcterms:created>
  <dcterms:modified xsi:type="dcterms:W3CDTF">2017-10-12T16:34:00Z</dcterms:modified>
</cp:coreProperties>
</file>