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CA8" w:rsidRDefault="00312CA8" w:rsidP="00312CA8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TÍTULO</w:t>
      </w:r>
    </w:p>
    <w:p w:rsidR="00B01E25" w:rsidRPr="00312CA8" w:rsidRDefault="004C4BAF" w:rsidP="00312CA8">
      <w:pPr>
        <w:pStyle w:val="Prrafodelista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MARKETING Y ÉTICA EN LOS ESTABLECIMIENTOS ÓPTICOS EN ESPAÑA</w:t>
      </w:r>
    </w:p>
    <w:p w:rsidR="00312CA8" w:rsidRPr="00312CA8" w:rsidRDefault="00312CA8" w:rsidP="00312CA8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312CA8">
        <w:rPr>
          <w:rFonts w:ascii="Times New Roman" w:hAnsi="Times New Roman" w:cs="Times New Roman"/>
          <w:b/>
          <w:sz w:val="24"/>
          <w:szCs w:val="24"/>
        </w:rPr>
        <w:t>AUTORES</w:t>
      </w:r>
    </w:p>
    <w:p w:rsidR="00B01E25" w:rsidRDefault="00FB1AC0" w:rsidP="00312CA8">
      <w:pPr>
        <w:pStyle w:val="Prrafodelista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CARMELO BAÑOS MORALES</w:t>
      </w:r>
    </w:p>
    <w:p w:rsidR="00312CA8" w:rsidRDefault="00312CA8" w:rsidP="00312CA8">
      <w:pPr>
        <w:pStyle w:val="Prrafodelista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IRENE SÁNCHEZ PAVÓN</w:t>
      </w:r>
    </w:p>
    <w:p w:rsidR="00312CA8" w:rsidRPr="00312CA8" w:rsidRDefault="00312CA8" w:rsidP="00312CA8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312CA8">
        <w:rPr>
          <w:rFonts w:ascii="Times New Roman" w:hAnsi="Times New Roman" w:cs="Times New Roman"/>
          <w:b/>
          <w:sz w:val="24"/>
          <w:szCs w:val="24"/>
        </w:rPr>
        <w:t>TIPO DE PRESENTACIÓN</w:t>
      </w:r>
    </w:p>
    <w:p w:rsidR="00312CA8" w:rsidRDefault="00312CA8" w:rsidP="00312CA8">
      <w:pPr>
        <w:pStyle w:val="Prrafodelista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Artículo</w:t>
      </w:r>
    </w:p>
    <w:p w:rsidR="00312CA8" w:rsidRPr="00312CA8" w:rsidRDefault="00312CA8" w:rsidP="00B01E25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12CA8">
        <w:rPr>
          <w:rFonts w:ascii="Times New Roman" w:hAnsi="Times New Roman" w:cs="Times New Roman"/>
          <w:b/>
          <w:sz w:val="24"/>
          <w:szCs w:val="24"/>
        </w:rPr>
        <w:t>RESUMEN</w:t>
      </w:r>
    </w:p>
    <w:p w:rsidR="004C4BAF" w:rsidRPr="004C4BAF" w:rsidRDefault="004C4BAF" w:rsidP="004C4BAF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C4BAF">
        <w:rPr>
          <w:rFonts w:ascii="Times New Roman" w:hAnsi="Times New Roman" w:cs="Times New Roman"/>
          <w:sz w:val="24"/>
          <w:szCs w:val="24"/>
        </w:rPr>
        <w:t xml:space="preserve">El marketing es una herramienta básica para la supervivencia de cualquier empresa </w:t>
      </w:r>
      <w:r w:rsidR="00541998">
        <w:rPr>
          <w:rFonts w:ascii="Times New Roman" w:hAnsi="Times New Roman" w:cs="Times New Roman"/>
          <w:sz w:val="24"/>
          <w:szCs w:val="24"/>
        </w:rPr>
        <w:t xml:space="preserve">de </w:t>
      </w:r>
      <w:r w:rsidRPr="004C4BAF">
        <w:rPr>
          <w:rFonts w:ascii="Times New Roman" w:hAnsi="Times New Roman" w:cs="Times New Roman"/>
          <w:sz w:val="24"/>
          <w:szCs w:val="24"/>
        </w:rPr>
        <w:t>comercio minorista de</w:t>
      </w:r>
      <w:bookmarkStart w:id="0" w:name="_GoBack"/>
      <w:bookmarkEnd w:id="0"/>
      <w:r w:rsidRPr="004C4BAF">
        <w:rPr>
          <w:rFonts w:ascii="Times New Roman" w:hAnsi="Times New Roman" w:cs="Times New Roman"/>
          <w:sz w:val="24"/>
          <w:szCs w:val="24"/>
        </w:rPr>
        <w:t xml:space="preserve">bido a la expansión de </w:t>
      </w:r>
      <w:r w:rsidR="00B40B53">
        <w:rPr>
          <w:rFonts w:ascii="Times New Roman" w:hAnsi="Times New Roman" w:cs="Times New Roman"/>
          <w:sz w:val="24"/>
          <w:szCs w:val="24"/>
        </w:rPr>
        <w:t>nuevos competidores</w:t>
      </w:r>
      <w:r w:rsidRPr="004C4BAF">
        <w:rPr>
          <w:rFonts w:ascii="Times New Roman" w:hAnsi="Times New Roman" w:cs="Times New Roman"/>
          <w:sz w:val="24"/>
          <w:szCs w:val="24"/>
        </w:rPr>
        <w:t xml:space="preserve"> que ha traído </w:t>
      </w:r>
      <w:r w:rsidR="004A2EF0">
        <w:rPr>
          <w:rFonts w:ascii="Times New Roman" w:hAnsi="Times New Roman" w:cs="Times New Roman"/>
          <w:sz w:val="24"/>
          <w:szCs w:val="24"/>
        </w:rPr>
        <w:t>consigo</w:t>
      </w:r>
      <w:r w:rsidRPr="004C4BAF">
        <w:rPr>
          <w:rFonts w:ascii="Times New Roman" w:hAnsi="Times New Roman" w:cs="Times New Roman"/>
          <w:sz w:val="24"/>
          <w:szCs w:val="24"/>
        </w:rPr>
        <w:t xml:space="preserve">el fenómeno de globalización en el que estamos inmersos, provocando que exista un exceso de oferta en relación </w:t>
      </w:r>
      <w:r w:rsidR="00E546C5">
        <w:rPr>
          <w:rFonts w:ascii="Times New Roman" w:hAnsi="Times New Roman" w:cs="Times New Roman"/>
          <w:sz w:val="24"/>
          <w:szCs w:val="24"/>
        </w:rPr>
        <w:t>con</w:t>
      </w:r>
      <w:r w:rsidRPr="004C4BAF">
        <w:rPr>
          <w:rFonts w:ascii="Times New Roman" w:hAnsi="Times New Roman" w:cs="Times New Roman"/>
          <w:sz w:val="24"/>
          <w:szCs w:val="24"/>
        </w:rPr>
        <w:t xml:space="preserve"> la demanda. Además, las nuevas tecnologías están aumentado tanto las plataformas </w:t>
      </w:r>
      <w:r w:rsidR="00541998">
        <w:rPr>
          <w:rFonts w:ascii="Times New Roman" w:hAnsi="Times New Roman" w:cs="Times New Roman"/>
          <w:sz w:val="24"/>
          <w:szCs w:val="24"/>
        </w:rPr>
        <w:t xml:space="preserve">de </w:t>
      </w:r>
      <w:r w:rsidR="004A2EF0">
        <w:rPr>
          <w:rFonts w:ascii="Times New Roman" w:hAnsi="Times New Roman" w:cs="Times New Roman"/>
          <w:sz w:val="24"/>
          <w:szCs w:val="24"/>
        </w:rPr>
        <w:t>difusión de publicidad y</w:t>
      </w:r>
      <w:r w:rsidRPr="004C4BAF">
        <w:rPr>
          <w:rFonts w:ascii="Times New Roman" w:hAnsi="Times New Roman" w:cs="Times New Roman"/>
          <w:sz w:val="24"/>
          <w:szCs w:val="24"/>
        </w:rPr>
        <w:t xml:space="preserve"> venta como los canales de distribución, abaratando el coste de los productos que llegan al consumidor final.</w:t>
      </w:r>
    </w:p>
    <w:p w:rsidR="004C4BAF" w:rsidRPr="004C4BAF" w:rsidRDefault="004C4BAF" w:rsidP="004C4BAF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C4BAF">
        <w:rPr>
          <w:rFonts w:ascii="Times New Roman" w:hAnsi="Times New Roman" w:cs="Times New Roman"/>
          <w:sz w:val="24"/>
          <w:szCs w:val="24"/>
        </w:rPr>
        <w:t>Por esto</w:t>
      </w:r>
      <w:r w:rsidR="00541998">
        <w:rPr>
          <w:rFonts w:ascii="Times New Roman" w:hAnsi="Times New Roman" w:cs="Times New Roman"/>
          <w:sz w:val="24"/>
          <w:szCs w:val="24"/>
        </w:rPr>
        <w:t>s</w:t>
      </w:r>
      <w:r w:rsidRPr="004C4BAF">
        <w:rPr>
          <w:rFonts w:ascii="Times New Roman" w:hAnsi="Times New Roman" w:cs="Times New Roman"/>
          <w:sz w:val="24"/>
          <w:szCs w:val="24"/>
        </w:rPr>
        <w:t xml:space="preserve"> motivos, el marketing debe actuar como aspecto diferenciador de la competencia mediante estrategias comerciales bien definidas que estudien el mercado objetivo</w:t>
      </w:r>
      <w:r w:rsidR="00FC4304">
        <w:rPr>
          <w:rFonts w:ascii="Times New Roman" w:hAnsi="Times New Roman" w:cs="Times New Roman"/>
          <w:sz w:val="24"/>
          <w:szCs w:val="24"/>
        </w:rPr>
        <w:t xml:space="preserve"> y realizando </w:t>
      </w:r>
      <w:r w:rsidRPr="004C4BAF">
        <w:rPr>
          <w:rFonts w:ascii="Times New Roman" w:hAnsi="Times New Roman" w:cs="Times New Roman"/>
          <w:sz w:val="24"/>
          <w:szCs w:val="24"/>
        </w:rPr>
        <w:t>una correcta segmentación de los clientes potenciales</w:t>
      </w:r>
      <w:r w:rsidR="00FC4304">
        <w:rPr>
          <w:rFonts w:ascii="Times New Roman" w:hAnsi="Times New Roman" w:cs="Times New Roman"/>
          <w:sz w:val="24"/>
          <w:szCs w:val="24"/>
        </w:rPr>
        <w:t xml:space="preserve"> a los que dirigir sus acciones.</w:t>
      </w:r>
    </w:p>
    <w:p w:rsidR="004C4BAF" w:rsidRPr="004C4BAF" w:rsidRDefault="004C4BAF" w:rsidP="004C4BAF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C4BAF">
        <w:rPr>
          <w:rFonts w:ascii="Times New Roman" w:hAnsi="Times New Roman" w:cs="Times New Roman"/>
          <w:sz w:val="24"/>
          <w:szCs w:val="24"/>
        </w:rPr>
        <w:t xml:space="preserve">En el mercado óptico, </w:t>
      </w:r>
      <w:r w:rsidR="004A2EF0">
        <w:rPr>
          <w:rFonts w:ascii="Times New Roman" w:hAnsi="Times New Roman" w:cs="Times New Roman"/>
          <w:sz w:val="24"/>
          <w:szCs w:val="24"/>
        </w:rPr>
        <w:t>los establecimientos ópticos</w:t>
      </w:r>
      <w:r w:rsidRPr="004C4BAF">
        <w:rPr>
          <w:rFonts w:ascii="Times New Roman" w:hAnsi="Times New Roman" w:cs="Times New Roman"/>
          <w:sz w:val="24"/>
          <w:szCs w:val="24"/>
        </w:rPr>
        <w:t xml:space="preserve"> tiene</w:t>
      </w:r>
      <w:r w:rsidR="004A2EF0">
        <w:rPr>
          <w:rFonts w:ascii="Times New Roman" w:hAnsi="Times New Roman" w:cs="Times New Roman"/>
          <w:sz w:val="24"/>
          <w:szCs w:val="24"/>
        </w:rPr>
        <w:t>n</w:t>
      </w:r>
      <w:r w:rsidRPr="004C4BAF">
        <w:rPr>
          <w:rFonts w:ascii="Times New Roman" w:hAnsi="Times New Roman" w:cs="Times New Roman"/>
          <w:sz w:val="24"/>
          <w:szCs w:val="24"/>
        </w:rPr>
        <w:t xml:space="preserve"> unas características poco habituales en el sector minorista</w:t>
      </w:r>
      <w:r w:rsidR="00FC4304">
        <w:rPr>
          <w:rFonts w:ascii="Times New Roman" w:hAnsi="Times New Roman" w:cs="Times New Roman"/>
          <w:sz w:val="24"/>
          <w:szCs w:val="24"/>
        </w:rPr>
        <w:t>debido a que</w:t>
      </w:r>
      <w:r w:rsidRPr="004C4BAF">
        <w:rPr>
          <w:rFonts w:ascii="Times New Roman" w:hAnsi="Times New Roman" w:cs="Times New Roman"/>
          <w:sz w:val="24"/>
          <w:szCs w:val="24"/>
        </w:rPr>
        <w:t xml:space="preserve"> son establecimientos sanitarios en los que existe un profesional</w:t>
      </w:r>
      <w:r w:rsidR="004A2EF0">
        <w:rPr>
          <w:rFonts w:ascii="Times New Roman" w:hAnsi="Times New Roman" w:cs="Times New Roman"/>
          <w:sz w:val="24"/>
          <w:szCs w:val="24"/>
        </w:rPr>
        <w:t xml:space="preserve"> sanitario</w:t>
      </w:r>
      <w:r w:rsidRPr="004C4BAF">
        <w:rPr>
          <w:rFonts w:ascii="Times New Roman" w:hAnsi="Times New Roman" w:cs="Times New Roman"/>
          <w:sz w:val="24"/>
          <w:szCs w:val="24"/>
        </w:rPr>
        <w:t xml:space="preserve"> colegiado</w:t>
      </w:r>
      <w:r w:rsidR="00E546C5">
        <w:rPr>
          <w:rFonts w:ascii="Times New Roman" w:hAnsi="Times New Roman" w:cs="Times New Roman"/>
          <w:sz w:val="24"/>
          <w:szCs w:val="24"/>
        </w:rPr>
        <w:t>,</w:t>
      </w:r>
      <w:r w:rsidR="004A2EF0">
        <w:rPr>
          <w:rFonts w:ascii="Times New Roman" w:hAnsi="Times New Roman" w:cs="Times New Roman"/>
          <w:sz w:val="24"/>
          <w:szCs w:val="24"/>
        </w:rPr>
        <w:t>cuyo objetivo es el cuidado de la salud visual</w:t>
      </w:r>
      <w:r w:rsidR="00E546C5">
        <w:rPr>
          <w:rFonts w:ascii="Times New Roman" w:hAnsi="Times New Roman" w:cs="Times New Roman"/>
          <w:sz w:val="24"/>
          <w:szCs w:val="24"/>
        </w:rPr>
        <w:t>,</w:t>
      </w:r>
      <w:r w:rsidR="004A2EF0">
        <w:rPr>
          <w:rFonts w:ascii="Times New Roman" w:hAnsi="Times New Roman" w:cs="Times New Roman"/>
          <w:sz w:val="24"/>
          <w:szCs w:val="24"/>
        </w:rPr>
        <w:t xml:space="preserve"> ofertando distintos</w:t>
      </w:r>
      <w:r w:rsidRPr="004C4BAF">
        <w:rPr>
          <w:rFonts w:ascii="Times New Roman" w:hAnsi="Times New Roman" w:cs="Times New Roman"/>
          <w:sz w:val="24"/>
          <w:szCs w:val="24"/>
        </w:rPr>
        <w:t xml:space="preserve"> servicios profesionales necesarios para </w:t>
      </w:r>
      <w:r w:rsidR="00F54CB3">
        <w:rPr>
          <w:rFonts w:ascii="Times New Roman" w:hAnsi="Times New Roman" w:cs="Times New Roman"/>
          <w:sz w:val="24"/>
          <w:szCs w:val="24"/>
        </w:rPr>
        <w:t>conseguirlo</w:t>
      </w:r>
      <w:r w:rsidR="004A2EF0">
        <w:rPr>
          <w:rFonts w:ascii="Times New Roman" w:hAnsi="Times New Roman" w:cs="Times New Roman"/>
          <w:sz w:val="24"/>
          <w:szCs w:val="24"/>
        </w:rPr>
        <w:t>. Además, este profesional</w:t>
      </w:r>
      <w:r w:rsidRPr="004C4BAF">
        <w:rPr>
          <w:rFonts w:ascii="Times New Roman" w:hAnsi="Times New Roman" w:cs="Times New Roman"/>
          <w:sz w:val="24"/>
          <w:szCs w:val="24"/>
        </w:rPr>
        <w:t xml:space="preserve"> facilita el acceso a productos ópticos</w:t>
      </w:r>
      <w:r w:rsidR="004A734A">
        <w:rPr>
          <w:rFonts w:ascii="Times New Roman" w:hAnsi="Times New Roman" w:cs="Times New Roman"/>
          <w:sz w:val="24"/>
          <w:szCs w:val="24"/>
        </w:rPr>
        <w:t>y</w:t>
      </w:r>
      <w:r w:rsidR="004A2EF0">
        <w:rPr>
          <w:rFonts w:ascii="Times New Roman" w:hAnsi="Times New Roman" w:cs="Times New Roman"/>
          <w:sz w:val="24"/>
          <w:szCs w:val="24"/>
        </w:rPr>
        <w:t>optométricos</w:t>
      </w:r>
      <w:r w:rsidRPr="004C4BAF">
        <w:rPr>
          <w:rFonts w:ascii="Times New Roman" w:hAnsi="Times New Roman" w:cs="Times New Roman"/>
          <w:sz w:val="24"/>
          <w:szCs w:val="24"/>
        </w:rPr>
        <w:t xml:space="preserve"> adecuados para compensar las alteraciones de la visión</w:t>
      </w:r>
      <w:r w:rsidR="004A2EF0">
        <w:rPr>
          <w:rFonts w:ascii="Times New Roman" w:hAnsi="Times New Roman" w:cs="Times New Roman"/>
          <w:sz w:val="24"/>
          <w:szCs w:val="24"/>
        </w:rPr>
        <w:t>, es decir, realiza una labor de prescripción sanitaria de los productos comercializados por el establecimiento</w:t>
      </w:r>
      <w:r w:rsidRPr="004C4BAF">
        <w:rPr>
          <w:rFonts w:ascii="Times New Roman" w:hAnsi="Times New Roman" w:cs="Times New Roman"/>
          <w:sz w:val="24"/>
          <w:szCs w:val="24"/>
        </w:rPr>
        <w:t xml:space="preserve">.Otro hecho añadido es que, en la actualidad, </w:t>
      </w:r>
      <w:r w:rsidR="00BE710C">
        <w:rPr>
          <w:rFonts w:ascii="Times New Roman" w:hAnsi="Times New Roman" w:cs="Times New Roman"/>
          <w:sz w:val="24"/>
          <w:szCs w:val="24"/>
        </w:rPr>
        <w:t>la mayoría de los</w:t>
      </w:r>
      <w:r w:rsidRPr="004C4BAF">
        <w:rPr>
          <w:rFonts w:ascii="Times New Roman" w:hAnsi="Times New Roman" w:cs="Times New Roman"/>
          <w:sz w:val="24"/>
          <w:szCs w:val="24"/>
        </w:rPr>
        <w:t xml:space="preserve"> establecimientos de óptica en España no suelen cobrarlos </w:t>
      </w:r>
      <w:r w:rsidR="00BE710C">
        <w:rPr>
          <w:rFonts w:ascii="Times New Roman" w:hAnsi="Times New Roman" w:cs="Times New Roman"/>
          <w:sz w:val="24"/>
          <w:szCs w:val="24"/>
        </w:rPr>
        <w:t>honorarios profesionales correspondientes a los servicios optométricos</w:t>
      </w:r>
      <w:r w:rsidRPr="004C4BAF">
        <w:rPr>
          <w:rFonts w:ascii="Times New Roman" w:hAnsi="Times New Roman" w:cs="Times New Roman"/>
          <w:sz w:val="24"/>
          <w:szCs w:val="24"/>
        </w:rPr>
        <w:t xml:space="preserve">, </w:t>
      </w:r>
      <w:r w:rsidR="00BE710C">
        <w:rPr>
          <w:rFonts w:ascii="Times New Roman" w:hAnsi="Times New Roman" w:cs="Times New Roman"/>
          <w:sz w:val="24"/>
          <w:szCs w:val="24"/>
        </w:rPr>
        <w:t xml:space="preserve">por lo que </w:t>
      </w:r>
      <w:r w:rsidR="00541998">
        <w:rPr>
          <w:rFonts w:ascii="Times New Roman" w:hAnsi="Times New Roman" w:cs="Times New Roman"/>
          <w:sz w:val="24"/>
          <w:szCs w:val="24"/>
        </w:rPr>
        <w:t>e</w:t>
      </w:r>
      <w:r w:rsidR="00BE710C">
        <w:rPr>
          <w:rFonts w:ascii="Times New Roman" w:hAnsi="Times New Roman" w:cs="Times New Roman"/>
          <w:sz w:val="24"/>
          <w:szCs w:val="24"/>
        </w:rPr>
        <w:t xml:space="preserve">stos honorarios se deben costear </w:t>
      </w:r>
      <w:r w:rsidRPr="004C4BAF">
        <w:rPr>
          <w:rFonts w:ascii="Times New Roman" w:hAnsi="Times New Roman" w:cs="Times New Roman"/>
          <w:sz w:val="24"/>
          <w:szCs w:val="24"/>
        </w:rPr>
        <w:t>con el margen comercial que genera la venta de productos ópticos</w:t>
      </w:r>
      <w:r w:rsidR="00BE710C">
        <w:rPr>
          <w:rFonts w:ascii="Times New Roman" w:hAnsi="Times New Roman" w:cs="Times New Roman"/>
          <w:sz w:val="24"/>
          <w:szCs w:val="24"/>
        </w:rPr>
        <w:t>/optométricos</w:t>
      </w:r>
      <w:r w:rsidRPr="004C4BAF">
        <w:rPr>
          <w:rFonts w:ascii="Times New Roman" w:hAnsi="Times New Roman" w:cs="Times New Roman"/>
          <w:sz w:val="24"/>
          <w:szCs w:val="24"/>
        </w:rPr>
        <w:t>.</w:t>
      </w:r>
    </w:p>
    <w:p w:rsidR="009C2A4C" w:rsidRDefault="00FC4304" w:rsidP="004C4BAF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Esta casuística </w:t>
      </w:r>
      <w:r w:rsidR="00BE710C">
        <w:rPr>
          <w:rFonts w:ascii="Times New Roman" w:hAnsi="Times New Roman" w:cs="Times New Roman"/>
          <w:sz w:val="24"/>
          <w:szCs w:val="24"/>
        </w:rPr>
        <w:t>puede generar en algunos casos disfuncionalidades dentro del establecimiento sanitario de óptica porque</w:t>
      </w:r>
      <w:r w:rsidR="004C4BAF" w:rsidRPr="004C4BAF">
        <w:rPr>
          <w:rFonts w:ascii="Times New Roman" w:hAnsi="Times New Roman" w:cs="Times New Roman"/>
          <w:sz w:val="24"/>
          <w:szCs w:val="24"/>
        </w:rPr>
        <w:t xml:space="preserve"> la línea que separa la acción de venta </w:t>
      </w:r>
      <w:r w:rsidR="00BE710C">
        <w:rPr>
          <w:rFonts w:ascii="Times New Roman" w:hAnsi="Times New Roman" w:cs="Times New Roman"/>
          <w:sz w:val="24"/>
          <w:szCs w:val="24"/>
        </w:rPr>
        <w:t xml:space="preserve">de productos ópticos </w:t>
      </w:r>
      <w:r w:rsidR="004C4BAF" w:rsidRPr="004C4BAF">
        <w:rPr>
          <w:rFonts w:ascii="Times New Roman" w:hAnsi="Times New Roman" w:cs="Times New Roman"/>
          <w:sz w:val="24"/>
          <w:szCs w:val="24"/>
        </w:rPr>
        <w:t>de la</w:t>
      </w:r>
      <w:r w:rsidR="00541998">
        <w:rPr>
          <w:rFonts w:ascii="Times New Roman" w:hAnsi="Times New Roman" w:cs="Times New Roman"/>
          <w:sz w:val="24"/>
          <w:szCs w:val="24"/>
        </w:rPr>
        <w:t xml:space="preserve"> de</w:t>
      </w:r>
      <w:r w:rsidR="00BE710C">
        <w:rPr>
          <w:rFonts w:ascii="Times New Roman" w:hAnsi="Times New Roman" w:cs="Times New Roman"/>
          <w:sz w:val="24"/>
          <w:szCs w:val="24"/>
        </w:rPr>
        <w:t>servicios optométricos</w:t>
      </w:r>
      <w:r w:rsidR="004C4BAF" w:rsidRPr="004C4BAF">
        <w:rPr>
          <w:rFonts w:ascii="Times New Roman" w:hAnsi="Times New Roman" w:cs="Times New Roman"/>
          <w:sz w:val="24"/>
          <w:szCs w:val="24"/>
        </w:rPr>
        <w:t xml:space="preserve"> sea </w:t>
      </w:r>
      <w:r w:rsidR="00BE710C">
        <w:rPr>
          <w:rFonts w:ascii="Times New Roman" w:hAnsi="Times New Roman" w:cs="Times New Roman"/>
          <w:sz w:val="24"/>
          <w:szCs w:val="24"/>
        </w:rPr>
        <w:t>difusa.Por estos motivos</w:t>
      </w:r>
      <w:r w:rsidR="004C4BAF" w:rsidRPr="004C4BAF">
        <w:rPr>
          <w:rFonts w:ascii="Times New Roman" w:hAnsi="Times New Roman" w:cs="Times New Roman"/>
          <w:sz w:val="24"/>
          <w:szCs w:val="24"/>
        </w:rPr>
        <w:t xml:space="preserve"> el marketing</w:t>
      </w:r>
      <w:r w:rsidR="009506B2">
        <w:rPr>
          <w:rFonts w:ascii="Times New Roman" w:hAnsi="Times New Roman" w:cs="Times New Roman"/>
          <w:sz w:val="24"/>
          <w:szCs w:val="24"/>
        </w:rPr>
        <w:t>, una disciplina que por su capacidad de influir en el consumidor puede generar conflictos éticos en la elaboración de campañas publicitarias o estrategias comerciales</w:t>
      </w:r>
      <w:r w:rsidR="00977606">
        <w:rPr>
          <w:rFonts w:ascii="Times New Roman" w:hAnsi="Times New Roman" w:cs="Times New Roman"/>
          <w:sz w:val="24"/>
          <w:szCs w:val="24"/>
        </w:rPr>
        <w:t xml:space="preserve">, </w:t>
      </w:r>
      <w:r w:rsidR="004C4BAF" w:rsidRPr="004C4BAF">
        <w:rPr>
          <w:rFonts w:ascii="Times New Roman" w:hAnsi="Times New Roman" w:cs="Times New Roman"/>
          <w:sz w:val="24"/>
          <w:szCs w:val="24"/>
        </w:rPr>
        <w:t xml:space="preserve">juega un rol </w:t>
      </w:r>
      <w:r w:rsidR="009506B2">
        <w:rPr>
          <w:rFonts w:ascii="Times New Roman" w:hAnsi="Times New Roman" w:cs="Times New Roman"/>
          <w:sz w:val="24"/>
          <w:szCs w:val="24"/>
        </w:rPr>
        <w:t>todavía más</w:t>
      </w:r>
      <w:r w:rsidR="004C4BAF" w:rsidRPr="004C4BAF">
        <w:rPr>
          <w:rFonts w:ascii="Times New Roman" w:hAnsi="Times New Roman" w:cs="Times New Roman"/>
          <w:sz w:val="24"/>
          <w:szCs w:val="24"/>
        </w:rPr>
        <w:t>importante en la percepción de la profesionalidad</w:t>
      </w:r>
      <w:r w:rsidR="009C2A4C">
        <w:rPr>
          <w:rFonts w:ascii="Times New Roman" w:hAnsi="Times New Roman" w:cs="Times New Roman"/>
          <w:sz w:val="24"/>
          <w:szCs w:val="24"/>
        </w:rPr>
        <w:t xml:space="preserve"> y respetabilidad</w:t>
      </w:r>
      <w:r w:rsidR="004C4BAF" w:rsidRPr="004C4BAF">
        <w:rPr>
          <w:rFonts w:ascii="Times New Roman" w:hAnsi="Times New Roman" w:cs="Times New Roman"/>
          <w:sz w:val="24"/>
          <w:szCs w:val="24"/>
        </w:rPr>
        <w:t xml:space="preserve"> del sector</w:t>
      </w:r>
      <w:r w:rsidR="009506B2">
        <w:rPr>
          <w:rFonts w:ascii="Times New Roman" w:hAnsi="Times New Roman" w:cs="Times New Roman"/>
          <w:sz w:val="24"/>
          <w:szCs w:val="24"/>
        </w:rPr>
        <w:t xml:space="preserve"> óptico</w:t>
      </w:r>
      <w:r w:rsidR="009C2A4C">
        <w:rPr>
          <w:rFonts w:ascii="Times New Roman" w:hAnsi="Times New Roman" w:cs="Times New Roman"/>
          <w:sz w:val="24"/>
          <w:szCs w:val="24"/>
        </w:rPr>
        <w:t>.</w:t>
      </w:r>
    </w:p>
    <w:p w:rsidR="00C1410F" w:rsidRDefault="004C4BAF" w:rsidP="004C4BAF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C4BAF">
        <w:rPr>
          <w:rFonts w:ascii="Times New Roman" w:hAnsi="Times New Roman" w:cs="Times New Roman"/>
          <w:sz w:val="24"/>
          <w:szCs w:val="24"/>
        </w:rPr>
        <w:t>En conclusión, en el establecimiento óptico</w:t>
      </w:r>
      <w:r w:rsidR="002B6666">
        <w:rPr>
          <w:rFonts w:ascii="Times New Roman" w:hAnsi="Times New Roman" w:cs="Times New Roman"/>
          <w:sz w:val="24"/>
          <w:szCs w:val="24"/>
        </w:rPr>
        <w:t>,</w:t>
      </w:r>
      <w:r w:rsidRPr="004C4BAF">
        <w:rPr>
          <w:rFonts w:ascii="Times New Roman" w:hAnsi="Times New Roman" w:cs="Times New Roman"/>
          <w:sz w:val="24"/>
          <w:szCs w:val="24"/>
        </w:rPr>
        <w:t xml:space="preserve"> el marketing debe desarrollarse con la ética como uno de sus pilares, creando campañas socialmente responsables </w:t>
      </w:r>
      <w:r w:rsidR="00985FA0">
        <w:rPr>
          <w:rFonts w:ascii="Times New Roman" w:hAnsi="Times New Roman" w:cs="Times New Roman"/>
          <w:sz w:val="24"/>
          <w:szCs w:val="24"/>
        </w:rPr>
        <w:t>que busquen el equilibrio entre</w:t>
      </w:r>
      <w:r w:rsidR="009C2A4C">
        <w:rPr>
          <w:rFonts w:ascii="Times New Roman" w:hAnsi="Times New Roman" w:cs="Times New Roman"/>
          <w:sz w:val="24"/>
          <w:szCs w:val="24"/>
        </w:rPr>
        <w:t xml:space="preserve"> solventar </w:t>
      </w:r>
      <w:r w:rsidRPr="004C4BAF">
        <w:rPr>
          <w:rFonts w:ascii="Times New Roman" w:hAnsi="Times New Roman" w:cs="Times New Roman"/>
          <w:sz w:val="24"/>
          <w:szCs w:val="24"/>
        </w:rPr>
        <w:t xml:space="preserve">las necesidades </w:t>
      </w:r>
      <w:r w:rsidR="00985FA0">
        <w:rPr>
          <w:rFonts w:ascii="Times New Roman" w:hAnsi="Times New Roman" w:cs="Times New Roman"/>
          <w:sz w:val="24"/>
          <w:szCs w:val="24"/>
        </w:rPr>
        <w:t xml:space="preserve">visuales </w:t>
      </w:r>
      <w:r w:rsidRPr="004C4BAF">
        <w:rPr>
          <w:rFonts w:ascii="Times New Roman" w:hAnsi="Times New Roman" w:cs="Times New Roman"/>
          <w:sz w:val="24"/>
          <w:szCs w:val="24"/>
        </w:rPr>
        <w:t>del paciente</w:t>
      </w:r>
      <w:r w:rsidR="00985FA0">
        <w:rPr>
          <w:rFonts w:ascii="Times New Roman" w:hAnsi="Times New Roman" w:cs="Times New Roman"/>
          <w:sz w:val="24"/>
          <w:szCs w:val="24"/>
        </w:rPr>
        <w:t>,</w:t>
      </w:r>
      <w:r w:rsidR="009C2A4C">
        <w:rPr>
          <w:rFonts w:ascii="Times New Roman" w:hAnsi="Times New Roman" w:cs="Times New Roman"/>
          <w:sz w:val="24"/>
          <w:szCs w:val="24"/>
        </w:rPr>
        <w:t xml:space="preserve"> realizar la labor de screening propia de la profesión y </w:t>
      </w:r>
      <w:r w:rsidR="00985FA0">
        <w:rPr>
          <w:rFonts w:ascii="Times New Roman" w:hAnsi="Times New Roman" w:cs="Times New Roman"/>
          <w:sz w:val="24"/>
          <w:szCs w:val="24"/>
        </w:rPr>
        <w:t xml:space="preserve">mejorar el </w:t>
      </w:r>
      <w:r w:rsidR="009C2A4C">
        <w:rPr>
          <w:rFonts w:ascii="Times New Roman" w:hAnsi="Times New Roman" w:cs="Times New Roman"/>
          <w:sz w:val="24"/>
          <w:szCs w:val="24"/>
        </w:rPr>
        <w:t>beneficio empresarial</w:t>
      </w:r>
      <w:r w:rsidRPr="004C4BAF">
        <w:rPr>
          <w:rFonts w:ascii="Times New Roman" w:hAnsi="Times New Roman" w:cs="Times New Roman"/>
          <w:sz w:val="24"/>
          <w:szCs w:val="24"/>
        </w:rPr>
        <w:t>.</w:t>
      </w:r>
    </w:p>
    <w:p w:rsidR="004C4BAF" w:rsidRDefault="004C4BAF" w:rsidP="004C4BAF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1410F" w:rsidRPr="00950CDE" w:rsidRDefault="00C1410F" w:rsidP="00C1410F">
      <w:pPr>
        <w:pStyle w:val="Prrafodelista"/>
        <w:tabs>
          <w:tab w:val="left" w:pos="5880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950CDE">
        <w:rPr>
          <w:rFonts w:ascii="Times New Roman" w:hAnsi="Times New Roman" w:cs="Times New Roman"/>
          <w:b/>
          <w:sz w:val="24"/>
          <w:szCs w:val="24"/>
        </w:rPr>
        <w:t>PALABRAS CLAVE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C1410F" w:rsidRDefault="004C4BAF" w:rsidP="00BC4AB7">
      <w:pPr>
        <w:ind w:left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Marketing</w:t>
      </w:r>
      <w:r w:rsidR="00C1410F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Establecimiento óptico</w:t>
      </w:r>
      <w:r w:rsidR="00C1410F">
        <w:rPr>
          <w:rFonts w:ascii="Times New Roman" w:hAnsi="Times New Roman" w:cs="Times New Roman"/>
          <w:sz w:val="24"/>
          <w:szCs w:val="24"/>
        </w:rPr>
        <w:t xml:space="preserve"> –</w:t>
      </w:r>
      <w:r w:rsidR="009C2A4C">
        <w:rPr>
          <w:rFonts w:ascii="Times New Roman" w:hAnsi="Times New Roman" w:cs="Times New Roman"/>
          <w:sz w:val="24"/>
          <w:szCs w:val="24"/>
        </w:rPr>
        <w:t>Establecimiento sanitario -</w:t>
      </w:r>
      <w:r>
        <w:rPr>
          <w:rFonts w:ascii="Times New Roman" w:hAnsi="Times New Roman" w:cs="Times New Roman"/>
          <w:sz w:val="24"/>
          <w:szCs w:val="24"/>
        </w:rPr>
        <w:t>Ética</w:t>
      </w:r>
      <w:r w:rsidR="009C2A4C">
        <w:rPr>
          <w:rFonts w:ascii="Times New Roman" w:hAnsi="Times New Roman" w:cs="Times New Roman"/>
          <w:sz w:val="24"/>
          <w:szCs w:val="24"/>
        </w:rPr>
        <w:t>– Profesión sanitaria regulada</w:t>
      </w:r>
      <w:r w:rsidR="00C1410F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312CA8" w:rsidRPr="00950CDE" w:rsidRDefault="00312CA8" w:rsidP="00312CA8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50CDE">
        <w:rPr>
          <w:rFonts w:ascii="Times New Roman" w:hAnsi="Times New Roman" w:cs="Times New Roman"/>
          <w:b/>
          <w:sz w:val="24"/>
          <w:szCs w:val="24"/>
        </w:rPr>
        <w:lastRenderedPageBreak/>
        <w:t>INFORMACIÓN BIOGRÁFICA DEL AUTOR</w:t>
      </w:r>
    </w:p>
    <w:p w:rsidR="00EE34D7" w:rsidRPr="00950CDE" w:rsidRDefault="00312CA8" w:rsidP="00312CA8">
      <w:pPr>
        <w:pStyle w:val="Prrafodelista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950CDE">
        <w:rPr>
          <w:rFonts w:ascii="Times New Roman" w:hAnsi="Times New Roman" w:cs="Times New Roman"/>
          <w:b/>
          <w:sz w:val="24"/>
          <w:szCs w:val="24"/>
        </w:rPr>
        <w:t xml:space="preserve">Carmelo Baños Morales: </w:t>
      </w:r>
    </w:p>
    <w:p w:rsidR="00EE34D7" w:rsidRDefault="00312CA8" w:rsidP="00312CA8">
      <w:pPr>
        <w:pStyle w:val="Prrafodelista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Diplomado en Óptica y Optometría por la Universidad de Murcia (España)</w:t>
      </w:r>
      <w:r w:rsidR="00BC4AB7">
        <w:rPr>
          <w:rFonts w:ascii="Times New Roman" w:hAnsi="Times New Roman" w:cs="Times New Roman"/>
          <w:sz w:val="24"/>
          <w:szCs w:val="24"/>
        </w:rPr>
        <w:t xml:space="preserve"> y </w:t>
      </w:r>
      <w:r w:rsidR="00EE34D7">
        <w:rPr>
          <w:rFonts w:ascii="Times New Roman" w:hAnsi="Times New Roman" w:cs="Times New Roman"/>
          <w:sz w:val="24"/>
          <w:szCs w:val="24"/>
        </w:rPr>
        <w:t>Máster MBA por la Universidad Camilo José Cela (España)</w:t>
      </w:r>
    </w:p>
    <w:p w:rsidR="00BC4AB7" w:rsidRDefault="00BC4AB7" w:rsidP="00312CA8">
      <w:pPr>
        <w:pStyle w:val="Prrafodelista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Cuenta con 18 años de experiencia clínica, más de 10 en gerencia y 3 como Profesor Asociado del Grado de Óptica en las Universidades de Zaragoza y Valladolid.</w:t>
      </w:r>
    </w:p>
    <w:p w:rsidR="00EE34D7" w:rsidRDefault="00BC4AB7" w:rsidP="00312CA8">
      <w:pPr>
        <w:pStyle w:val="Prrafodelista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Actualmente d</w:t>
      </w:r>
      <w:r w:rsidR="00EE34D7">
        <w:rPr>
          <w:rFonts w:ascii="Times New Roman" w:hAnsi="Times New Roman" w:cs="Times New Roman"/>
          <w:sz w:val="24"/>
          <w:szCs w:val="24"/>
        </w:rPr>
        <w:t>irector de un establecimiento óptico.</w:t>
      </w:r>
    </w:p>
    <w:p w:rsidR="00EE34D7" w:rsidRDefault="00EE75B5" w:rsidP="00312CA8">
      <w:pPr>
        <w:pStyle w:val="Prrafodelista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Cuenta con </w:t>
      </w:r>
      <w:r w:rsidR="00BC4AB7">
        <w:rPr>
          <w:rFonts w:ascii="Times New Roman" w:hAnsi="Times New Roman" w:cs="Times New Roman"/>
          <w:sz w:val="24"/>
          <w:szCs w:val="24"/>
        </w:rPr>
        <w:t>2 comunicaciones en congresos internacionales y 8 TFG dirigidos.</w:t>
      </w:r>
    </w:p>
    <w:p w:rsidR="00EE34D7" w:rsidRPr="00950CDE" w:rsidRDefault="00EE34D7" w:rsidP="00312CA8">
      <w:pPr>
        <w:pStyle w:val="Prrafodelista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950CDE">
        <w:rPr>
          <w:rFonts w:ascii="Times New Roman" w:hAnsi="Times New Roman" w:cs="Times New Roman"/>
          <w:b/>
          <w:sz w:val="24"/>
          <w:szCs w:val="24"/>
        </w:rPr>
        <w:t>Irene Sánchez Pavón:</w:t>
      </w:r>
    </w:p>
    <w:p w:rsidR="00C1410F" w:rsidRPr="00C1410F" w:rsidRDefault="00C1410F" w:rsidP="00C1410F">
      <w:pPr>
        <w:pStyle w:val="Prrafodelista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C1410F">
        <w:rPr>
          <w:rFonts w:ascii="Times New Roman" w:hAnsi="Times New Roman" w:cs="Times New Roman"/>
          <w:sz w:val="24"/>
          <w:szCs w:val="24"/>
        </w:rPr>
        <w:t xml:space="preserve">Profesor Ayudante Doctor del Departamento de Física TAO de la UVA desde hace 5 años. Actualmente, Secretaria del Grado en Óptica y Optometría de la </w:t>
      </w:r>
      <w:proofErr w:type="spellStart"/>
      <w:r w:rsidRPr="00C1410F">
        <w:rPr>
          <w:rFonts w:ascii="Times New Roman" w:hAnsi="Times New Roman" w:cs="Times New Roman"/>
          <w:sz w:val="24"/>
          <w:szCs w:val="24"/>
        </w:rPr>
        <w:t>UVa</w:t>
      </w:r>
      <w:proofErr w:type="spellEnd"/>
      <w:r w:rsidRPr="00C1410F">
        <w:rPr>
          <w:rFonts w:ascii="Times New Roman" w:hAnsi="Times New Roman" w:cs="Times New Roman"/>
          <w:sz w:val="24"/>
          <w:szCs w:val="24"/>
        </w:rPr>
        <w:t xml:space="preserve"> y miembro del Grupo de Investigación en Optometría del IOBA de la </w:t>
      </w:r>
      <w:proofErr w:type="spellStart"/>
      <w:r w:rsidRPr="00C1410F">
        <w:rPr>
          <w:rFonts w:ascii="Times New Roman" w:hAnsi="Times New Roman" w:cs="Times New Roman"/>
          <w:sz w:val="24"/>
          <w:szCs w:val="24"/>
        </w:rPr>
        <w:t>UVa</w:t>
      </w:r>
      <w:proofErr w:type="spellEnd"/>
      <w:r w:rsidRPr="00C1410F">
        <w:rPr>
          <w:rFonts w:ascii="Times New Roman" w:hAnsi="Times New Roman" w:cs="Times New Roman"/>
          <w:sz w:val="24"/>
          <w:szCs w:val="24"/>
        </w:rPr>
        <w:t xml:space="preserve">. Además, acreditada para la figura de Profesor Contratado Doctor por la ANECA en 2016. </w:t>
      </w:r>
    </w:p>
    <w:p w:rsidR="00C1410F" w:rsidRDefault="00C1410F" w:rsidP="00C1410F">
      <w:pPr>
        <w:pStyle w:val="Prrafodelista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C1410F">
        <w:rPr>
          <w:rFonts w:ascii="Times New Roman" w:hAnsi="Times New Roman" w:cs="Times New Roman"/>
          <w:sz w:val="24"/>
          <w:szCs w:val="24"/>
        </w:rPr>
        <w:t>Cuenta con 10 años de experiencia clínica; 2 publicaciones no indexadas; 11 publicaciones indexadas; 5 capítulos de libro y una colaboración; más de 30 de comunicaciones en congresos, más de 50 TFG dirigidos. Ha participado en 3 proyectos de investigación (financiación competitiva), 3 proyectos de investigación con empresas y 3 proyectos de innovación docente.</w:t>
      </w:r>
    </w:p>
    <w:p w:rsidR="00CC62D2" w:rsidRPr="00B01E25" w:rsidRDefault="00CC62D2" w:rsidP="00B01E25">
      <w:pPr>
        <w:spacing w:after="0"/>
        <w:rPr>
          <w:rFonts w:ascii="Arial" w:hAnsi="Arial" w:cs="Arial"/>
          <w:sz w:val="24"/>
          <w:szCs w:val="24"/>
        </w:rPr>
      </w:pPr>
    </w:p>
    <w:sectPr w:rsidR="00CC62D2" w:rsidRPr="00B01E25" w:rsidSect="00312CA8">
      <w:pgSz w:w="11906" w:h="16838"/>
      <w:pgMar w:top="1417" w:right="1558" w:bottom="1417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716FAD"/>
    <w:multiLevelType w:val="hybridMultilevel"/>
    <w:tmpl w:val="B3B0D6BA"/>
    <w:lvl w:ilvl="0" w:tplc="33860A7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4B00F24"/>
    <w:multiLevelType w:val="hybridMultilevel"/>
    <w:tmpl w:val="E042BDA6"/>
    <w:lvl w:ilvl="0" w:tplc="E5D828CE">
      <w:numFmt w:val="bullet"/>
      <w:lvlText w:val="-"/>
      <w:lvlJc w:val="left"/>
      <w:pPr>
        <w:ind w:left="696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01E25"/>
    <w:rsid w:val="00031EEC"/>
    <w:rsid w:val="00035950"/>
    <w:rsid w:val="0010701A"/>
    <w:rsid w:val="00121155"/>
    <w:rsid w:val="00123187"/>
    <w:rsid w:val="00153981"/>
    <w:rsid w:val="00170A56"/>
    <w:rsid w:val="001D0738"/>
    <w:rsid w:val="001E7E0C"/>
    <w:rsid w:val="002224AF"/>
    <w:rsid w:val="002854CC"/>
    <w:rsid w:val="00297937"/>
    <w:rsid w:val="002B6666"/>
    <w:rsid w:val="00312CA8"/>
    <w:rsid w:val="00352D18"/>
    <w:rsid w:val="00367F0E"/>
    <w:rsid w:val="0037016B"/>
    <w:rsid w:val="00386375"/>
    <w:rsid w:val="003C029D"/>
    <w:rsid w:val="003F6AC6"/>
    <w:rsid w:val="004A2EF0"/>
    <w:rsid w:val="004A734A"/>
    <w:rsid w:val="004C4BAF"/>
    <w:rsid w:val="00527097"/>
    <w:rsid w:val="00541998"/>
    <w:rsid w:val="00585E2A"/>
    <w:rsid w:val="00620255"/>
    <w:rsid w:val="006431AB"/>
    <w:rsid w:val="00660881"/>
    <w:rsid w:val="006737B4"/>
    <w:rsid w:val="006F6A26"/>
    <w:rsid w:val="00763C28"/>
    <w:rsid w:val="00777861"/>
    <w:rsid w:val="007E2650"/>
    <w:rsid w:val="008A1FFD"/>
    <w:rsid w:val="009506B2"/>
    <w:rsid w:val="00950CDE"/>
    <w:rsid w:val="00977606"/>
    <w:rsid w:val="00985FA0"/>
    <w:rsid w:val="009C2A4C"/>
    <w:rsid w:val="00A36A86"/>
    <w:rsid w:val="00A3756F"/>
    <w:rsid w:val="00A741FE"/>
    <w:rsid w:val="00AD7DB9"/>
    <w:rsid w:val="00B01E25"/>
    <w:rsid w:val="00B40B53"/>
    <w:rsid w:val="00BC4AB7"/>
    <w:rsid w:val="00BE710C"/>
    <w:rsid w:val="00BF227F"/>
    <w:rsid w:val="00C1143B"/>
    <w:rsid w:val="00C1410F"/>
    <w:rsid w:val="00CB7479"/>
    <w:rsid w:val="00CC24E7"/>
    <w:rsid w:val="00CC5950"/>
    <w:rsid w:val="00CC62D2"/>
    <w:rsid w:val="00CF06D9"/>
    <w:rsid w:val="00D22355"/>
    <w:rsid w:val="00D326E2"/>
    <w:rsid w:val="00DA45DD"/>
    <w:rsid w:val="00E10474"/>
    <w:rsid w:val="00E54409"/>
    <w:rsid w:val="00E546C5"/>
    <w:rsid w:val="00E54700"/>
    <w:rsid w:val="00ED48DE"/>
    <w:rsid w:val="00EE03CC"/>
    <w:rsid w:val="00EE34D7"/>
    <w:rsid w:val="00EE5CAC"/>
    <w:rsid w:val="00EE75B5"/>
    <w:rsid w:val="00F54CB3"/>
    <w:rsid w:val="00FA7624"/>
    <w:rsid w:val="00FB1AC0"/>
    <w:rsid w:val="00FC4304"/>
    <w:rsid w:val="00FF36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E2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01E25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62025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2025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2025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2025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2025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202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02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312CA8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12CA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610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Carmelo Baños</dc:creator>
  <cp:keywords/>
  <dc:description/>
  <cp:lastModifiedBy>CENTED</cp:lastModifiedBy>
  <cp:revision>5</cp:revision>
  <cp:lastPrinted>2018-10-17T21:03:00Z</cp:lastPrinted>
  <dcterms:created xsi:type="dcterms:W3CDTF">2018-10-17T21:02:00Z</dcterms:created>
  <dcterms:modified xsi:type="dcterms:W3CDTF">2018-11-06T01:40:00Z</dcterms:modified>
</cp:coreProperties>
</file>