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CF7" w:rsidRPr="00681CA5" w:rsidRDefault="006B71FA" w:rsidP="006B71FA">
      <w:pPr>
        <w:rPr>
          <w:b/>
          <w:sz w:val="28"/>
          <w:szCs w:val="28"/>
          <w:lang w:val="es-AR"/>
        </w:rPr>
      </w:pPr>
      <w:r w:rsidRPr="00681CA5">
        <w:rPr>
          <w:b/>
          <w:sz w:val="28"/>
          <w:szCs w:val="28"/>
          <w:lang w:val="es-AR"/>
        </w:rPr>
        <w:t>Las cooperadoras escolares en la Provin</w:t>
      </w:r>
      <w:bookmarkStart w:id="0" w:name="_GoBack"/>
      <w:bookmarkEnd w:id="0"/>
      <w:r w:rsidRPr="00681CA5">
        <w:rPr>
          <w:b/>
          <w:sz w:val="28"/>
          <w:szCs w:val="28"/>
          <w:lang w:val="es-AR"/>
        </w:rPr>
        <w:t>cia de Buenos Aires: participación comunitaria, financiamiento institucional y desafíos para la gestión educativa</w:t>
      </w:r>
    </w:p>
    <w:p w:rsidR="00C7112C" w:rsidRPr="006B71FA" w:rsidRDefault="00C7112C" w:rsidP="006B71FA">
      <w:pPr>
        <w:rPr>
          <w:lang w:val="es-AR"/>
        </w:rPr>
      </w:pPr>
      <w:r>
        <w:rPr>
          <w:lang w:val="es-AR"/>
        </w:rPr>
        <w:t>Dr. Stephen Beaumont, PhD</w:t>
      </w:r>
    </w:p>
    <w:p w:rsidR="009C5CF7" w:rsidRPr="006B71FA" w:rsidRDefault="006B71FA" w:rsidP="006B71FA">
      <w:pPr>
        <w:rPr>
          <w:lang w:val="es-AR"/>
        </w:rPr>
      </w:pPr>
      <w:r w:rsidRPr="006B71FA">
        <w:rPr>
          <w:lang w:val="es-AR"/>
        </w:rPr>
        <w:t>Resumen</w:t>
      </w:r>
    </w:p>
    <w:p w:rsidR="009C5CF7" w:rsidRPr="006B71FA" w:rsidRDefault="006B71FA" w:rsidP="006B71FA">
      <w:pPr>
        <w:rPr>
          <w:lang w:val="es-AR"/>
        </w:rPr>
      </w:pPr>
      <w:r w:rsidRPr="006B71FA">
        <w:rPr>
          <w:lang w:val="es-AR"/>
        </w:rPr>
        <w:t>Las cooperadoras escolares constituyen organizaciones de participación comunitaria con una larga tradición en el sistema educativo argentino. En la Provincia de Buenos Aires, estas entidades desempeñan funciones vinculadas con el fortalecimiento institucional de las escuelas, la promoción de la participación de las familias y la obtención de recursos destinados a apoyar proyectos educativos. El presente trabajo analiza el funcionamiento de las cooperadoras escolares bonaerenses, prestando especial atención a sus mecanismos de financiamiento y a las dinámicas sociales que influyen sobre su capacidad de acción. A partir de una metodología de análisis documental y bibliográfico, se examinan el marco normativo vigente, las funciones institucionales de las cooperadoras y las diferencias derivadas de los diversos contextos socioeconómicos en los que se insertan las escuelas. Se sostiene que las cooperadoras constituyen un instrumento relevante de articulación entre escuela y comunidad y que su capacidad de intervención depende tanto de factores organizacionales como de los recursos sociales disponibles en cada territorio.</w:t>
      </w:r>
      <w:r w:rsidRPr="006B71FA">
        <w:rPr>
          <w:lang w:val="es-AR"/>
        </w:rPr>
        <w:br/>
      </w:r>
    </w:p>
    <w:p w:rsidR="009C5CF7" w:rsidRPr="006B71FA" w:rsidRDefault="006B71FA" w:rsidP="006B71FA">
      <w:pPr>
        <w:rPr>
          <w:lang w:val="es-AR"/>
        </w:rPr>
      </w:pPr>
      <w:r w:rsidRPr="006B71FA">
        <w:rPr>
          <w:lang w:val="es-AR"/>
        </w:rPr>
        <w:t>Introducción</w:t>
      </w:r>
    </w:p>
    <w:p w:rsidR="009C5CF7" w:rsidRPr="006B71FA" w:rsidRDefault="006B71FA" w:rsidP="006B71FA">
      <w:pPr>
        <w:rPr>
          <w:lang w:val="es-AR"/>
        </w:rPr>
      </w:pPr>
      <w:r w:rsidRPr="006B71FA">
        <w:rPr>
          <w:lang w:val="es-AR"/>
        </w:rPr>
        <w:br/>
        <w:t>La participación de la comunidad en los procesos educativos ha sido históricamente considerada un elemento fundamental para el fortalecimiento de las instituciones escolares. La escuela pública no sólo transmite conocimientos, sino que también constituye un espacio de socialización, construcción de ciudadanía e integración comunitaria. En este contexto, las cooperadoras escolares representan una de las expresiones más consolidadas de participación social en el ámbito educativo argentino.</w:t>
      </w:r>
      <w:r w:rsidRPr="006B71FA">
        <w:rPr>
          <w:lang w:val="es-AR"/>
        </w:rPr>
        <w:br/>
      </w:r>
      <w:r w:rsidRPr="006B71FA">
        <w:rPr>
          <w:lang w:val="es-AR"/>
        </w:rPr>
        <w:br/>
        <w:t>La Provincia de Buenos Aires, por su dimensión territorial y demográfica, presenta una amplia diversidad de contextos educativos. Conviven escuelas ubicadas en grandes centros urbanos, localidades intermedias y áreas rurales, cada una con características sociales, económicas y culturales particulares. Esta heterogeneidad convierte a las cooperadoras escolares en un objeto de estudio especialmente relevante para las ciencias sociales.</w:t>
      </w:r>
      <w:r w:rsidRPr="006B71FA">
        <w:rPr>
          <w:lang w:val="es-AR"/>
        </w:rPr>
        <w:br/>
      </w:r>
      <w:r w:rsidRPr="006B71FA">
        <w:rPr>
          <w:lang w:val="es-AR"/>
        </w:rPr>
        <w:br/>
        <w:t xml:space="preserve">El objetivo de este trabajo consiste en analizar el funcionamiento de las cooperadoras escolares bonaerenses, con énfasis en sus fuentes de financiamiento, sus formas de </w:t>
      </w:r>
      <w:r w:rsidRPr="006B71FA">
        <w:rPr>
          <w:lang w:val="es-AR"/>
        </w:rPr>
        <w:lastRenderedPageBreak/>
        <w:t>organización y los desafíos que enfrentan en distintos contextos. Se parte de la hipótesis de que estas organizaciones cumplen funciones que exceden la mera obtención de recursos económicos, constituyendo espacios de construcción de capital social y fortalecimiento institucional.</w:t>
      </w:r>
      <w:r w:rsidRPr="006B71FA">
        <w:rPr>
          <w:lang w:val="es-AR"/>
        </w:rPr>
        <w:br/>
      </w:r>
    </w:p>
    <w:p w:rsidR="009C5CF7" w:rsidRPr="006B71FA" w:rsidRDefault="006B71FA" w:rsidP="006B71FA">
      <w:pPr>
        <w:rPr>
          <w:lang w:val="es-AR"/>
        </w:rPr>
      </w:pPr>
      <w:r w:rsidRPr="006B71FA">
        <w:rPr>
          <w:lang w:val="es-AR"/>
        </w:rPr>
        <w:t>Marco teórico</w:t>
      </w:r>
    </w:p>
    <w:p w:rsidR="009C5CF7" w:rsidRPr="006B71FA" w:rsidRDefault="006B71FA" w:rsidP="006B71FA">
      <w:pPr>
        <w:rPr>
          <w:lang w:val="es-AR"/>
        </w:rPr>
      </w:pPr>
      <w:r w:rsidRPr="006B71FA">
        <w:rPr>
          <w:lang w:val="es-AR"/>
        </w:rPr>
        <w:br/>
        <w:t>La noción de capital social desarrollada por Putnam (2000) resulta particularmente útil para comprender el papel de las cooperadoras escolares. Según este autor, las redes de confianza y cooperación favorecen la capacidad de las comunidades para alcanzar objetivos colectivos. Las cooperadoras pueden interpretarse como organizaciones que promueven precisamente este tipo de vínculos.</w:t>
      </w:r>
      <w:r w:rsidRPr="006B71FA">
        <w:rPr>
          <w:lang w:val="es-AR"/>
        </w:rPr>
        <w:br/>
      </w:r>
      <w:r w:rsidRPr="006B71FA">
        <w:rPr>
          <w:lang w:val="es-AR"/>
        </w:rPr>
        <w:br/>
        <w:t xml:space="preserve">Por otra parte, los estudios sobre participación comunitaria en educación han señalado que la implicación de las familias contribuye a fortalecer los procesos institucionales y a mejorar la comunicación entre la escuela y su entorno. </w:t>
      </w:r>
      <w:proofErr w:type="spellStart"/>
      <w:r w:rsidRPr="006B71FA">
        <w:rPr>
          <w:lang w:val="es-AR"/>
        </w:rPr>
        <w:t>Tenti</w:t>
      </w:r>
      <w:proofErr w:type="spellEnd"/>
      <w:r w:rsidRPr="006B71FA">
        <w:rPr>
          <w:lang w:val="es-AR"/>
        </w:rPr>
        <w:t xml:space="preserve"> </w:t>
      </w:r>
      <w:proofErr w:type="spellStart"/>
      <w:r w:rsidRPr="006B71FA">
        <w:rPr>
          <w:lang w:val="es-AR"/>
        </w:rPr>
        <w:t>Fanfani</w:t>
      </w:r>
      <w:proofErr w:type="spellEnd"/>
      <w:r w:rsidRPr="006B71FA">
        <w:rPr>
          <w:lang w:val="es-AR"/>
        </w:rPr>
        <w:t xml:space="preserve"> (2007) sostiene que las transformaciones sociales contemporáneas han incrementado las demandas dirigidas hacia las instituciones educativas, generando la necesidad de establecer nuevas formas de cooperación entre escuela y comunidad.</w:t>
      </w:r>
      <w:r w:rsidRPr="006B71FA">
        <w:rPr>
          <w:lang w:val="es-AR"/>
        </w:rPr>
        <w:br/>
      </w:r>
      <w:r w:rsidRPr="006B71FA">
        <w:rPr>
          <w:lang w:val="es-AR"/>
        </w:rPr>
        <w:br/>
        <w:t>Desde esta perspectiva, las cooperadoras no constituyen únicamente mecanismos administrativos de apoyo económico, sino también espacios de participación ciudadana que permiten canalizar intereses colectivos en torno a la educación.</w:t>
      </w:r>
      <w:r w:rsidRPr="006B71FA">
        <w:rPr>
          <w:lang w:val="es-AR"/>
        </w:rPr>
        <w:br/>
      </w:r>
    </w:p>
    <w:p w:rsidR="009C5CF7" w:rsidRPr="006B71FA" w:rsidRDefault="006B71FA" w:rsidP="006B71FA">
      <w:pPr>
        <w:rPr>
          <w:lang w:val="es-AR"/>
        </w:rPr>
      </w:pPr>
      <w:r w:rsidRPr="006B71FA">
        <w:rPr>
          <w:lang w:val="es-AR"/>
        </w:rPr>
        <w:t>Marco normativo</w:t>
      </w:r>
    </w:p>
    <w:p w:rsidR="009C5CF7" w:rsidRPr="006B71FA" w:rsidRDefault="006B71FA" w:rsidP="006B71FA">
      <w:pPr>
        <w:rPr>
          <w:lang w:val="es-AR"/>
        </w:rPr>
      </w:pPr>
      <w:r w:rsidRPr="006B71FA">
        <w:rPr>
          <w:lang w:val="es-AR"/>
        </w:rPr>
        <w:br/>
        <w:t>La Ley Nacional 26.759 reconoce a las cooperadoras escolares como organizaciones democráticas integradas por miembros de la comunidad educativa. Entre sus objetivos se encuentran la promoción de la participación de las familias, la colaboración con los proyectos institucionales y el apoyo a las actividades desarrolladas por los establecimientos educativos.</w:t>
      </w:r>
      <w:r w:rsidRPr="006B71FA">
        <w:rPr>
          <w:lang w:val="es-AR"/>
        </w:rPr>
        <w:br/>
      </w:r>
      <w:r w:rsidRPr="006B71FA">
        <w:rPr>
          <w:lang w:val="es-AR"/>
        </w:rPr>
        <w:br/>
        <w:t>En la Provincia de Buenos Aires, las cooperadoras poseen una extensa trayectoria histórica y se encuentran reguladas por disposiciones administrativas que establecen pautas para su constitución, funcionamiento y rendición de cuentas. Estas normas buscan garantizar la transparencia en la gestión de recursos y promover la participación de los distintos actores de la comunidad educativa.</w:t>
      </w:r>
      <w:r w:rsidRPr="006B71FA">
        <w:rPr>
          <w:lang w:val="es-AR"/>
        </w:rPr>
        <w:br/>
      </w:r>
      <w:r w:rsidRPr="006B71FA">
        <w:rPr>
          <w:lang w:val="es-AR"/>
        </w:rPr>
        <w:br/>
      </w:r>
      <w:r w:rsidRPr="006B71FA">
        <w:rPr>
          <w:lang w:val="es-AR"/>
        </w:rPr>
        <w:lastRenderedPageBreak/>
        <w:t>La normativa vigente reconoce la autonomía de las cooperadoras en la administración de sus recursos, al mismo tiempo que establece mecanismos de control destinados a asegurar el cumplimiento de sus fines institucionales.</w:t>
      </w:r>
      <w:r w:rsidRPr="006B71FA">
        <w:rPr>
          <w:lang w:val="es-AR"/>
        </w:rPr>
        <w:br/>
      </w:r>
    </w:p>
    <w:p w:rsidR="009C5CF7" w:rsidRPr="006B71FA" w:rsidRDefault="006B71FA" w:rsidP="006B71FA">
      <w:pPr>
        <w:rPr>
          <w:lang w:val="es-AR"/>
        </w:rPr>
      </w:pPr>
      <w:r w:rsidRPr="006B71FA">
        <w:rPr>
          <w:lang w:val="es-AR"/>
        </w:rPr>
        <w:t>Funcionamiento institucional de las cooperadoras</w:t>
      </w:r>
    </w:p>
    <w:p w:rsidR="009C5CF7" w:rsidRPr="006B71FA" w:rsidRDefault="006B71FA" w:rsidP="006B71FA">
      <w:pPr>
        <w:rPr>
          <w:lang w:val="es-AR"/>
        </w:rPr>
      </w:pPr>
      <w:r w:rsidRPr="006B71FA">
        <w:rPr>
          <w:lang w:val="es-AR"/>
        </w:rPr>
        <w:br/>
        <w:t>Las cooperadoras suelen organizarse mediante comisiones directivas elegidas democráticamente por sus asociados. Estas comisiones tienen la responsabilidad de administrar los recursos disponibles, coordinar actividades y representar a la organización ante las autoridades escolares.</w:t>
      </w:r>
      <w:r w:rsidRPr="006B71FA">
        <w:rPr>
          <w:lang w:val="es-AR"/>
        </w:rPr>
        <w:br/>
      </w:r>
      <w:r w:rsidRPr="006B71FA">
        <w:rPr>
          <w:lang w:val="es-AR"/>
        </w:rPr>
        <w:br/>
        <w:t>Entre las funciones más frecuentes se encuentran la colaboración en proyectos institucionales, la organización de actividades culturales, el apoyo a iniciativas pedagógicas y la adquisición de materiales destinados al uso escolar. Asimismo, muchas cooperadoras participan en tareas relacionadas con el mejoramiento de espacios físicos y el equipamiento de los establecimientos.</w:t>
      </w:r>
      <w:r w:rsidRPr="006B71FA">
        <w:rPr>
          <w:lang w:val="es-AR"/>
        </w:rPr>
        <w:br/>
      </w:r>
      <w:r w:rsidRPr="006B71FA">
        <w:rPr>
          <w:lang w:val="es-AR"/>
        </w:rPr>
        <w:br/>
        <w:t>Un aspecto relevante es que las cooperadoras operan sobre la base del trabajo voluntario. La participación de madres, padres, familiares y otros miembros de la comunidad constituye un recurso fundamental para el desarrollo de sus actividades. Este carácter voluntario contribuye a fortalecer el sentido de pertenencia y la identificación de las familias con la escuela.</w:t>
      </w:r>
      <w:r w:rsidRPr="006B71FA">
        <w:rPr>
          <w:lang w:val="es-AR"/>
        </w:rPr>
        <w:br/>
      </w:r>
    </w:p>
    <w:p w:rsidR="009C5CF7" w:rsidRPr="006B71FA" w:rsidRDefault="006B71FA" w:rsidP="006B71FA">
      <w:pPr>
        <w:rPr>
          <w:lang w:val="es-AR"/>
        </w:rPr>
      </w:pPr>
      <w:r w:rsidRPr="006B71FA">
        <w:rPr>
          <w:lang w:val="es-AR"/>
        </w:rPr>
        <w:t>Financiamiento y obtención de recursos</w:t>
      </w:r>
    </w:p>
    <w:p w:rsidR="009C5CF7" w:rsidRPr="006B71FA" w:rsidRDefault="006B71FA" w:rsidP="006B71FA">
      <w:pPr>
        <w:rPr>
          <w:lang w:val="es-AR"/>
        </w:rPr>
      </w:pPr>
      <w:r w:rsidRPr="006B71FA">
        <w:rPr>
          <w:lang w:val="es-AR"/>
        </w:rPr>
        <w:br/>
        <w:t>El financiamiento constituye una dimensión central para comprender el funcionamiento de las cooperadoras escolares. Las fuentes de ingresos suelen ser diversas y combinan aportes voluntarios, donaciones, subsidios y actividades de recaudación.</w:t>
      </w:r>
      <w:r w:rsidRPr="006B71FA">
        <w:rPr>
          <w:lang w:val="es-AR"/>
        </w:rPr>
        <w:br/>
      </w:r>
      <w:r w:rsidRPr="006B71FA">
        <w:rPr>
          <w:lang w:val="es-AR"/>
        </w:rPr>
        <w:br/>
        <w:t>Las contribuciones de las familias representan una de las modalidades más habituales de financiamiento. Sin embargo, estas contribuciones suelen coexistir con otras estrategias orientadas a ampliar la base de recursos disponibles. Ferias, festivales, rifas, eventos culturales y campañas solidarias son algunas de las actividades frecuentemente utilizadas para recaudar fondos.</w:t>
      </w:r>
      <w:r w:rsidRPr="006B71FA">
        <w:rPr>
          <w:lang w:val="es-AR"/>
        </w:rPr>
        <w:br/>
      </w:r>
      <w:r w:rsidRPr="006B71FA">
        <w:rPr>
          <w:lang w:val="es-AR"/>
        </w:rPr>
        <w:br/>
        <w:t xml:space="preserve">Los recursos obtenidos se destinan generalmente a la adquisición de materiales didácticos, equipamiento tecnológico, mobiliario, elementos deportivos y mejoras edilicias menores. También pueden emplearse para financiar proyectos pedagógicos </w:t>
      </w:r>
      <w:r w:rsidRPr="006B71FA">
        <w:rPr>
          <w:lang w:val="es-AR"/>
        </w:rPr>
        <w:lastRenderedPageBreak/>
        <w:t>específicos o actividades extracurriculares.</w:t>
      </w:r>
      <w:r w:rsidRPr="006B71FA">
        <w:rPr>
          <w:lang w:val="es-AR"/>
        </w:rPr>
        <w:br/>
      </w:r>
      <w:r w:rsidRPr="006B71FA">
        <w:rPr>
          <w:lang w:val="es-AR"/>
        </w:rPr>
        <w:br/>
        <w:t>La administración de estos fondos exige procedimientos de control y transparencia. Los balances, registros contables y mecanismos de rendición de cuentas cumplen una función central en la construcción de confianza entre los asociados y en la legitimidad de la organización.</w:t>
      </w:r>
      <w:r w:rsidRPr="006B71FA">
        <w:rPr>
          <w:lang w:val="es-AR"/>
        </w:rPr>
        <w:br/>
      </w:r>
    </w:p>
    <w:p w:rsidR="009C5CF7" w:rsidRPr="006B71FA" w:rsidRDefault="006B71FA" w:rsidP="006B71FA">
      <w:pPr>
        <w:rPr>
          <w:lang w:val="es-AR"/>
        </w:rPr>
      </w:pPr>
      <w:r w:rsidRPr="006B71FA">
        <w:rPr>
          <w:lang w:val="es-AR"/>
        </w:rPr>
        <w:t>Heterogeneidad social y capacidad de financiamiento</w:t>
      </w:r>
    </w:p>
    <w:p w:rsidR="009C5CF7" w:rsidRPr="006B71FA" w:rsidRDefault="006B71FA" w:rsidP="006B71FA">
      <w:pPr>
        <w:rPr>
          <w:lang w:val="es-AR"/>
        </w:rPr>
      </w:pPr>
      <w:r w:rsidRPr="006B71FA">
        <w:rPr>
          <w:lang w:val="es-AR"/>
        </w:rPr>
        <w:br/>
        <w:t>Uno de los aspectos más significativos del análisis social de las cooperadoras escolares radica en las diferencias existentes entre las comunidades educativas. Las posibilidades de recaudar fondos y sostener proyectos institucionales no dependen exclusivamente del esfuerzo de los integrantes de la cooperadora, sino también de las condiciones sociales y económicas del entorno.</w:t>
      </w:r>
      <w:r w:rsidRPr="006B71FA">
        <w:rPr>
          <w:lang w:val="es-AR"/>
        </w:rPr>
        <w:br/>
      </w:r>
      <w:r w:rsidRPr="006B71FA">
        <w:rPr>
          <w:lang w:val="es-AR"/>
        </w:rPr>
        <w:br/>
        <w:t>Las escuelas ubicadas en contextos con mayores recursos económicos suelen disponer de mayores oportunidades para desarrollar actividades de recaudación y obtener contribuciones. En cambio, aquellas insertas en contextos de mayor vulnerabilidad pueden enfrentar limitaciones más importantes.</w:t>
      </w:r>
      <w:r w:rsidRPr="006B71FA">
        <w:rPr>
          <w:lang w:val="es-AR"/>
        </w:rPr>
        <w:br/>
      </w:r>
      <w:r w:rsidRPr="006B71FA">
        <w:rPr>
          <w:lang w:val="es-AR"/>
        </w:rPr>
        <w:br/>
        <w:t>Esta situación no implica necesariamente una valoración positiva o negativa de las cooperadoras, sino que pone de manifiesto la influencia de factores estructurales sobre su capacidad de acción. Desde la perspectiva de las ciencias sociales, resulta relevante analizar cómo las desigualdades territoriales pueden traducirse en diferencias en la disponibilidad de recursos comunitarios.</w:t>
      </w:r>
      <w:r w:rsidRPr="006B71FA">
        <w:rPr>
          <w:lang w:val="es-AR"/>
        </w:rPr>
        <w:br/>
      </w:r>
      <w:r w:rsidRPr="006B71FA">
        <w:rPr>
          <w:lang w:val="es-AR"/>
        </w:rPr>
        <w:br/>
        <w:t>La capacidad de movilización colectiva, la existencia de redes comunitarias sólidas y los niveles de participación de las familias constituyen variables que influyen significativamente en el desempeño de estas organizaciones.</w:t>
      </w:r>
      <w:r w:rsidRPr="006B71FA">
        <w:rPr>
          <w:lang w:val="es-AR"/>
        </w:rPr>
        <w:br/>
      </w:r>
    </w:p>
    <w:p w:rsidR="009C5CF7" w:rsidRPr="006B71FA" w:rsidRDefault="006B71FA" w:rsidP="006B71FA">
      <w:pPr>
        <w:rPr>
          <w:lang w:val="es-AR"/>
        </w:rPr>
      </w:pPr>
      <w:r w:rsidRPr="006B71FA">
        <w:rPr>
          <w:lang w:val="es-AR"/>
        </w:rPr>
        <w:t>Aportes a la gestión educativa</w:t>
      </w:r>
    </w:p>
    <w:p w:rsidR="009C5CF7" w:rsidRPr="006B71FA" w:rsidRDefault="006B71FA" w:rsidP="006B71FA">
      <w:pPr>
        <w:rPr>
          <w:lang w:val="es-AR"/>
        </w:rPr>
      </w:pPr>
      <w:r w:rsidRPr="006B71FA">
        <w:rPr>
          <w:lang w:val="es-AR"/>
        </w:rPr>
        <w:br/>
        <w:t>Las cooperadoras realizan aportes que exceden el aspecto financiero. Su participación favorece la generación de espacios de diálogo entre las familias y la escuela, contribuyendo a fortalecer los vínculos institucionales.</w:t>
      </w:r>
      <w:r w:rsidRPr="006B71FA">
        <w:rPr>
          <w:lang w:val="es-AR"/>
        </w:rPr>
        <w:br/>
      </w:r>
      <w:r w:rsidRPr="006B71FA">
        <w:rPr>
          <w:lang w:val="es-AR"/>
        </w:rPr>
        <w:br/>
        <w:t xml:space="preserve">Además de colaborar con proyectos específicos, estas organizaciones suelen desempeñar un papel importante en la difusión de información, la organización de eventos </w:t>
      </w:r>
      <w:r w:rsidRPr="006B71FA">
        <w:rPr>
          <w:lang w:val="es-AR"/>
        </w:rPr>
        <w:lastRenderedPageBreak/>
        <w:t>comunitarios y la construcción de consensos en torno a objetivos compartidos. En este sentido, funcionan como mecanismos de articulación entre distintos actores sociales.</w:t>
      </w:r>
      <w:r w:rsidRPr="006B71FA">
        <w:rPr>
          <w:lang w:val="es-AR"/>
        </w:rPr>
        <w:br/>
      </w:r>
      <w:r w:rsidRPr="006B71FA">
        <w:rPr>
          <w:lang w:val="es-AR"/>
        </w:rPr>
        <w:br/>
        <w:t>Desde la perspectiva de la gestión educativa, las cooperadoras pueden entenderse como organizaciones complementarias que contribuyen al desarrollo de proyectos institucionales sin sustituir las responsabilidades propias de las autoridades educativas. Su aporte principal consiste en ampliar la capacidad de acción de las escuelas mediante la movilización de recursos materiales y sociales.</w:t>
      </w:r>
      <w:r w:rsidRPr="006B71FA">
        <w:rPr>
          <w:lang w:val="es-AR"/>
        </w:rPr>
        <w:br/>
      </w:r>
    </w:p>
    <w:p w:rsidR="009C5CF7" w:rsidRPr="006B71FA" w:rsidRDefault="006B71FA" w:rsidP="006B71FA">
      <w:pPr>
        <w:rPr>
          <w:lang w:val="es-AR"/>
        </w:rPr>
      </w:pPr>
      <w:r w:rsidRPr="006B71FA">
        <w:rPr>
          <w:lang w:val="es-AR"/>
        </w:rPr>
        <w:t>Discusión</w:t>
      </w:r>
    </w:p>
    <w:p w:rsidR="009C5CF7" w:rsidRPr="006B71FA" w:rsidRDefault="006B71FA" w:rsidP="006B71FA">
      <w:pPr>
        <w:rPr>
          <w:lang w:val="es-AR"/>
        </w:rPr>
      </w:pPr>
      <w:r w:rsidRPr="006B71FA">
        <w:rPr>
          <w:lang w:val="es-AR"/>
        </w:rPr>
        <w:br/>
        <w:t>El análisis realizado permite observar que las cooperadoras escolares poseen una doble dimensión. Por un lado, constituyen instrumentos de apoyo material a las instituciones educativas. Por otro, representan espacios de participación comunitaria que fortalecen la relación entre escuela y sociedad.</w:t>
      </w:r>
      <w:r w:rsidRPr="006B71FA">
        <w:rPr>
          <w:lang w:val="es-AR"/>
        </w:rPr>
        <w:br/>
      </w:r>
      <w:r w:rsidRPr="006B71FA">
        <w:rPr>
          <w:lang w:val="es-AR"/>
        </w:rPr>
        <w:br/>
        <w:t>Esta doble función explica en gran medida su permanencia y relevancia dentro del sistema educativo. Las cooperadoras no sólo aportan recursos económicos, sino que también generan oportunidades de participación, cooperación y construcción de ciudadanía.</w:t>
      </w:r>
      <w:r w:rsidRPr="006B71FA">
        <w:rPr>
          <w:lang w:val="es-AR"/>
        </w:rPr>
        <w:br/>
      </w:r>
      <w:r w:rsidRPr="006B71FA">
        <w:rPr>
          <w:lang w:val="es-AR"/>
        </w:rPr>
        <w:br/>
        <w:t>Asimismo, la diversidad de contextos presentes en la Provincia de Buenos Aires sugiere la necesidad de evitar interpretaciones homogéneas sobre el funcionamiento de estas organizaciones. Las diferencias territoriales, económicas y culturales influyen de manera significativa sobre las posibilidades de acción de cada cooperadora.</w:t>
      </w:r>
      <w:r w:rsidRPr="006B71FA">
        <w:rPr>
          <w:lang w:val="es-AR"/>
        </w:rPr>
        <w:br/>
      </w:r>
      <w:r w:rsidRPr="006B71FA">
        <w:rPr>
          <w:lang w:val="es-AR"/>
        </w:rPr>
        <w:br/>
        <w:t>Por ello, cualquier análisis de estas entidades debe considerar tanto los aspectos normativos y organizacionales como las condiciones sociales concretas en las que desarrollan sus actividades.</w:t>
      </w:r>
      <w:r w:rsidRPr="006B71FA">
        <w:rPr>
          <w:lang w:val="es-AR"/>
        </w:rPr>
        <w:br/>
      </w:r>
    </w:p>
    <w:p w:rsidR="009C5CF7" w:rsidRPr="006B71FA" w:rsidRDefault="006B71FA" w:rsidP="006B71FA">
      <w:pPr>
        <w:rPr>
          <w:lang w:val="es-AR"/>
        </w:rPr>
      </w:pPr>
      <w:r w:rsidRPr="006B71FA">
        <w:rPr>
          <w:lang w:val="es-AR"/>
        </w:rPr>
        <w:t>Conclusiones</w:t>
      </w:r>
    </w:p>
    <w:p w:rsidR="009C5CF7" w:rsidRPr="006B71FA" w:rsidRDefault="006B71FA" w:rsidP="006B71FA">
      <w:pPr>
        <w:rPr>
          <w:lang w:val="es-AR"/>
        </w:rPr>
      </w:pPr>
      <w:r w:rsidRPr="006B71FA">
        <w:rPr>
          <w:lang w:val="es-AR"/>
        </w:rPr>
        <w:br/>
        <w:t>Las cooperadoras escolares constituyen actores relevantes para comprender la relación entre educación, comunidad y participación social en la Provincia de Buenos Aires. Su importancia radica no sólo en la obtención de recursos económicos, sino también en su capacidad para promover la participación de las familias y fortalecer la integración institucional.</w:t>
      </w:r>
      <w:r w:rsidRPr="006B71FA">
        <w:rPr>
          <w:lang w:val="es-AR"/>
        </w:rPr>
        <w:br/>
      </w:r>
      <w:r w:rsidRPr="006B71FA">
        <w:rPr>
          <w:lang w:val="es-AR"/>
        </w:rPr>
        <w:br/>
      </w:r>
      <w:r w:rsidRPr="006B71FA">
        <w:rPr>
          <w:lang w:val="es-AR"/>
        </w:rPr>
        <w:lastRenderedPageBreak/>
        <w:t>El estudio realizado permite concluir que estas organizaciones cumplen funciones múltiples vinculadas con el financiamiento complementario, el apoyo a proyectos educativos y la construcción de redes de cooperación comunitaria. Asimismo, se observa que su capacidad de acción se encuentra condicionada por factores sociales, económicos y organizacionales que varían entre territorios.</w:t>
      </w:r>
      <w:r w:rsidRPr="006B71FA">
        <w:rPr>
          <w:lang w:val="es-AR"/>
        </w:rPr>
        <w:br/>
      </w:r>
      <w:r w:rsidRPr="006B71FA">
        <w:rPr>
          <w:lang w:val="es-AR"/>
        </w:rPr>
        <w:br/>
        <w:t>En consecuencia, las cooperadoras deben ser entendidas como organizaciones de la sociedad civil que contribuyen al fortalecimiento de las instituciones educativas y a la consolidación de formas participativas de gestión comunitaria.</w:t>
      </w:r>
      <w:r w:rsidRPr="006B71FA">
        <w:rPr>
          <w:lang w:val="es-AR"/>
        </w:rPr>
        <w:br/>
      </w:r>
    </w:p>
    <w:p w:rsidR="009C5CF7" w:rsidRPr="006B71FA" w:rsidRDefault="006B71FA" w:rsidP="006B71FA">
      <w:pPr>
        <w:rPr>
          <w:lang w:val="es-AR"/>
        </w:rPr>
      </w:pPr>
      <w:r w:rsidRPr="006B71FA">
        <w:rPr>
          <w:lang w:val="es-AR"/>
        </w:rPr>
        <w:t>Referencias</w:t>
      </w:r>
    </w:p>
    <w:p w:rsidR="009C5CF7" w:rsidRPr="006B71FA" w:rsidRDefault="006B71FA" w:rsidP="006B71FA">
      <w:r w:rsidRPr="006B71FA">
        <w:rPr>
          <w:lang w:val="es-AR"/>
        </w:rPr>
        <w:br/>
      </w:r>
      <w:proofErr w:type="spellStart"/>
      <w:r w:rsidRPr="006B71FA">
        <w:rPr>
          <w:lang w:val="es-AR"/>
        </w:rPr>
        <w:t>Filmus</w:t>
      </w:r>
      <w:proofErr w:type="spellEnd"/>
      <w:r w:rsidRPr="006B71FA">
        <w:rPr>
          <w:lang w:val="es-AR"/>
        </w:rPr>
        <w:t>, D. (Comp.). (1998). Los condicionantes de la calidad educativa. Novedades Educativas.</w:t>
      </w:r>
      <w:r w:rsidRPr="006B71FA">
        <w:rPr>
          <w:lang w:val="es-AR"/>
        </w:rPr>
        <w:br/>
      </w:r>
      <w:r w:rsidRPr="006B71FA">
        <w:rPr>
          <w:lang w:val="es-AR"/>
        </w:rPr>
        <w:br/>
        <w:t>Ley 26.759. Régimen de Cooperadoras Escolares.</w:t>
      </w:r>
      <w:r w:rsidRPr="006B71FA">
        <w:rPr>
          <w:lang w:val="es-AR"/>
        </w:rPr>
        <w:br/>
      </w:r>
      <w:r w:rsidRPr="006B71FA">
        <w:rPr>
          <w:lang w:val="es-AR"/>
        </w:rPr>
        <w:br/>
        <w:t>Ministerio de Educación de la Nación. (2013). Manual para cooperadoras escolares.</w:t>
      </w:r>
      <w:r w:rsidRPr="006B71FA">
        <w:rPr>
          <w:lang w:val="es-AR"/>
        </w:rPr>
        <w:br/>
      </w:r>
      <w:r w:rsidRPr="006B71FA">
        <w:rPr>
          <w:lang w:val="es-AR"/>
        </w:rPr>
        <w:br/>
      </w:r>
      <w:proofErr w:type="spellStart"/>
      <w:r w:rsidRPr="006B71FA">
        <w:rPr>
          <w:lang w:val="es-AR"/>
        </w:rPr>
        <w:t>Narodowski</w:t>
      </w:r>
      <w:proofErr w:type="spellEnd"/>
      <w:r w:rsidRPr="006B71FA">
        <w:rPr>
          <w:lang w:val="es-AR"/>
        </w:rPr>
        <w:t xml:space="preserve">, M. (2008). La escuela y los desafíos de la educación contemporánea. </w:t>
      </w:r>
      <w:proofErr w:type="spellStart"/>
      <w:r w:rsidRPr="006B71FA">
        <w:t>Aique</w:t>
      </w:r>
      <w:proofErr w:type="spellEnd"/>
      <w:r w:rsidRPr="006B71FA">
        <w:t>.</w:t>
      </w:r>
      <w:r w:rsidRPr="006B71FA">
        <w:br/>
      </w:r>
      <w:r w:rsidRPr="006B71FA">
        <w:br/>
        <w:t xml:space="preserve">Putnam, R. D. (2000). Bowling Alone: The Collapse and Revival of American Community. </w:t>
      </w:r>
      <w:proofErr w:type="spellStart"/>
      <w:r w:rsidRPr="006B71FA">
        <w:rPr>
          <w:lang w:val="es-AR"/>
        </w:rPr>
        <w:t>Simon</w:t>
      </w:r>
      <w:proofErr w:type="spellEnd"/>
      <w:r w:rsidRPr="006B71FA">
        <w:rPr>
          <w:lang w:val="es-AR"/>
        </w:rPr>
        <w:t xml:space="preserve"> &amp; </w:t>
      </w:r>
      <w:proofErr w:type="spellStart"/>
      <w:r w:rsidRPr="006B71FA">
        <w:rPr>
          <w:lang w:val="es-AR"/>
        </w:rPr>
        <w:t>Schuster</w:t>
      </w:r>
      <w:proofErr w:type="spellEnd"/>
      <w:r w:rsidRPr="006B71FA">
        <w:rPr>
          <w:lang w:val="es-AR"/>
        </w:rPr>
        <w:t>.</w:t>
      </w:r>
      <w:r w:rsidRPr="006B71FA">
        <w:rPr>
          <w:lang w:val="es-AR"/>
        </w:rPr>
        <w:br/>
      </w:r>
      <w:r w:rsidRPr="006B71FA">
        <w:rPr>
          <w:lang w:val="es-AR"/>
        </w:rPr>
        <w:br/>
      </w:r>
      <w:proofErr w:type="spellStart"/>
      <w:r w:rsidRPr="006B71FA">
        <w:rPr>
          <w:lang w:val="es-AR"/>
        </w:rPr>
        <w:t>Tenti</w:t>
      </w:r>
      <w:proofErr w:type="spellEnd"/>
      <w:r w:rsidRPr="006B71FA">
        <w:rPr>
          <w:lang w:val="es-AR"/>
        </w:rPr>
        <w:t xml:space="preserve"> </w:t>
      </w:r>
      <w:proofErr w:type="spellStart"/>
      <w:r w:rsidRPr="006B71FA">
        <w:rPr>
          <w:lang w:val="es-AR"/>
        </w:rPr>
        <w:t>Fanfani</w:t>
      </w:r>
      <w:proofErr w:type="spellEnd"/>
      <w:r w:rsidRPr="006B71FA">
        <w:rPr>
          <w:lang w:val="es-AR"/>
        </w:rPr>
        <w:t xml:space="preserve">, E. (2007). La escuela y la cuestión social. </w:t>
      </w:r>
      <w:proofErr w:type="spellStart"/>
      <w:r w:rsidRPr="006B71FA">
        <w:t>Siglo</w:t>
      </w:r>
      <w:proofErr w:type="spellEnd"/>
      <w:r w:rsidRPr="006B71FA">
        <w:t xml:space="preserve"> XXI.</w:t>
      </w:r>
      <w:r w:rsidRPr="006B71FA">
        <w:br/>
      </w:r>
    </w:p>
    <w:sectPr w:rsidR="009C5CF7" w:rsidRPr="006B71F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681CA5"/>
    <w:rsid w:val="006B71FA"/>
    <w:rsid w:val="009C5CF7"/>
    <w:rsid w:val="00AA1D8D"/>
    <w:rsid w:val="00B47730"/>
    <w:rsid w:val="00C7112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3AB7EBB-7C7B-499A-8465-6EB77850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Puesto">
    <w:name w:val="Title"/>
    <w:basedOn w:val="Normal"/>
    <w:next w:val="Normal"/>
    <w:link w:val="Puest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de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21712-2BAF-4D21-9A87-CB4616D8D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1852</Words>
  <Characters>10188</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Esteban</cp:lastModifiedBy>
  <cp:revision>5</cp:revision>
  <dcterms:created xsi:type="dcterms:W3CDTF">2013-12-23T23:15:00Z</dcterms:created>
  <dcterms:modified xsi:type="dcterms:W3CDTF">2026-05-26T17:17:00Z</dcterms:modified>
  <cp:category/>
</cp:coreProperties>
</file>